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0E" w:rsidRDefault="00B56EE2"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sz w:val="28"/>
          <w:szCs w:val="28"/>
          <w:u w:val="single"/>
          <w:lang w:val="uk-UA" w:eastAsia="ru-RU"/>
        </w:rPr>
        <w:t xml:space="preserve">Назва </w:t>
      </w:r>
      <w:proofErr w:type="spellStart"/>
      <w:r>
        <w:rPr>
          <w:rFonts w:ascii="Times New Roman" w:eastAsia="Times New Roman" w:hAnsi="Times New Roman" w:cs="Times New Roman"/>
          <w:b/>
          <w:sz w:val="28"/>
          <w:szCs w:val="28"/>
          <w:u w:val="single"/>
          <w:lang w:val="uk-UA" w:eastAsia="ru-RU"/>
        </w:rPr>
        <w:t>проє</w:t>
      </w:r>
      <w:r w:rsidR="00F4350E" w:rsidRPr="00F4350E">
        <w:rPr>
          <w:rFonts w:ascii="Times New Roman" w:eastAsia="Times New Roman" w:hAnsi="Times New Roman" w:cs="Times New Roman"/>
          <w:b/>
          <w:sz w:val="28"/>
          <w:szCs w:val="28"/>
          <w:u w:val="single"/>
          <w:lang w:val="uk-UA" w:eastAsia="ru-RU"/>
        </w:rPr>
        <w:t>кту</w:t>
      </w:r>
      <w:proofErr w:type="spellEnd"/>
      <w:r w:rsidR="00F4350E" w:rsidRPr="00F4350E">
        <w:rPr>
          <w:rFonts w:ascii="Times New Roman" w:eastAsia="Times New Roman" w:hAnsi="Times New Roman" w:cs="Times New Roman"/>
          <w:b/>
          <w:sz w:val="28"/>
          <w:szCs w:val="28"/>
          <w:u w:val="single"/>
          <w:lang w:val="uk-UA" w:eastAsia="ru-RU"/>
        </w:rPr>
        <w:t>:</w:t>
      </w:r>
      <w:r w:rsidR="00F4350E" w:rsidRPr="00F4350E">
        <w:rPr>
          <w:rFonts w:ascii="Times New Roman" w:eastAsia="Times New Roman" w:hAnsi="Times New Roman" w:cs="Times New Roman"/>
          <w:sz w:val="28"/>
          <w:szCs w:val="28"/>
          <w:u w:val="single"/>
          <w:lang w:val="uk-UA" w:eastAsia="ru-RU"/>
        </w:rPr>
        <w:t xml:space="preserve"> </w:t>
      </w:r>
    </w:p>
    <w:p w:rsidR="00F4350E" w:rsidRDefault="00E30EA4" w:rsidP="00E3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u w:val="single"/>
          <w:lang w:val="uk-UA" w:eastAsia="ru-RU"/>
        </w:rPr>
      </w:pPr>
      <w:r w:rsidRPr="00E30EA4">
        <w:rPr>
          <w:rFonts w:ascii="Times New Roman" w:eastAsia="Times New Roman" w:hAnsi="Times New Roman" w:cs="Times New Roman"/>
          <w:b/>
          <w:i/>
          <w:sz w:val="28"/>
          <w:szCs w:val="28"/>
          <w:u w:val="single"/>
          <w:lang w:val="uk-UA" w:eastAsia="ru-RU"/>
        </w:rPr>
        <w:t xml:space="preserve">"Облаштування дитячого майданчику ДНЗ №17  "Веселка", група "Сонях" ( </w:t>
      </w:r>
      <w:proofErr w:type="spellStart"/>
      <w:r w:rsidRPr="00E30EA4">
        <w:rPr>
          <w:rFonts w:ascii="Times New Roman" w:eastAsia="Times New Roman" w:hAnsi="Times New Roman" w:cs="Times New Roman"/>
          <w:b/>
          <w:i/>
          <w:sz w:val="28"/>
          <w:szCs w:val="28"/>
          <w:u w:val="single"/>
          <w:lang w:val="uk-UA" w:eastAsia="ru-RU"/>
        </w:rPr>
        <w:t>Inter</w:t>
      </w:r>
      <w:proofErr w:type="spellEnd"/>
      <w:r w:rsidRPr="00E30EA4">
        <w:rPr>
          <w:rFonts w:ascii="Times New Roman" w:eastAsia="Times New Roman" w:hAnsi="Times New Roman" w:cs="Times New Roman"/>
          <w:b/>
          <w:i/>
          <w:sz w:val="28"/>
          <w:szCs w:val="28"/>
          <w:u w:val="single"/>
          <w:lang w:val="uk-UA" w:eastAsia="ru-RU"/>
        </w:rPr>
        <w:t xml:space="preserve"> </w:t>
      </w:r>
      <w:proofErr w:type="spellStart"/>
      <w:r w:rsidRPr="00E30EA4">
        <w:rPr>
          <w:rFonts w:ascii="Times New Roman" w:eastAsia="Times New Roman" w:hAnsi="Times New Roman" w:cs="Times New Roman"/>
          <w:b/>
          <w:i/>
          <w:sz w:val="28"/>
          <w:szCs w:val="28"/>
          <w:u w:val="single"/>
          <w:lang w:val="uk-UA" w:eastAsia="ru-RU"/>
        </w:rPr>
        <w:t>Atletika</w:t>
      </w:r>
      <w:proofErr w:type="spellEnd"/>
      <w:r w:rsidRPr="00E30EA4">
        <w:rPr>
          <w:rFonts w:ascii="Times New Roman" w:eastAsia="Times New Roman" w:hAnsi="Times New Roman" w:cs="Times New Roman"/>
          <w:b/>
          <w:i/>
          <w:sz w:val="28"/>
          <w:szCs w:val="28"/>
          <w:u w:val="single"/>
          <w:lang w:val="uk-UA" w:eastAsia="ru-RU"/>
        </w:rPr>
        <w:t>)</w:t>
      </w:r>
    </w:p>
    <w:p w:rsidR="00E30EA4" w:rsidRPr="00454204" w:rsidRDefault="00E30EA4"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F4350E" w:rsidRP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F4350E">
        <w:rPr>
          <w:rFonts w:ascii="Times New Roman" w:eastAsia="Times New Roman" w:hAnsi="Times New Roman" w:cs="Times New Roman"/>
          <w:b/>
          <w:sz w:val="28"/>
          <w:szCs w:val="28"/>
          <w:lang w:val="uk-UA" w:eastAsia="ru-RU"/>
        </w:rPr>
        <w:t>Короткий опис проекту:</w:t>
      </w: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Даний проект розроблений по облаштуванню дитячого майданчика  саме для сучасного виховання дітей у дошкільному закладі освіти і розрахований на відвідувачів молодших, середніх і старших груп дітей.</w:t>
      </w: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Питання організації дозвілля малюків актуальна на сьогодні як ніколи, тому що старі радянські ігрові майданчики відслужили свій час, вони несуть велику небезпеку для здоров’я дітей, їх пора вже замінити на нові сучасні.</w:t>
      </w: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sidRPr="00F4350E">
        <w:rPr>
          <w:rFonts w:ascii="Times New Roman" w:eastAsia="Times New Roman" w:hAnsi="Times New Roman" w:cs="Times New Roman"/>
          <w:sz w:val="28"/>
          <w:szCs w:val="28"/>
          <w:lang w:val="uk-UA" w:eastAsia="ru-RU"/>
        </w:rPr>
        <w:t xml:space="preserve">     </w:t>
      </w:r>
      <w:r w:rsidRPr="00F4350E">
        <w:rPr>
          <w:rFonts w:ascii="Times New Roman" w:hAnsi="Times New Roman" w:cs="Times New Roman"/>
          <w:color w:val="333333"/>
          <w:sz w:val="28"/>
          <w:szCs w:val="28"/>
          <w:shd w:val="clear" w:color="auto" w:fill="FFFFFF"/>
          <w:lang w:val="uk-UA"/>
        </w:rPr>
        <w:t>І</w:t>
      </w:r>
      <w:proofErr w:type="spellStart"/>
      <w:r w:rsidRPr="00F4350E">
        <w:rPr>
          <w:rFonts w:ascii="Times New Roman" w:hAnsi="Times New Roman" w:cs="Times New Roman"/>
          <w:color w:val="333333"/>
          <w:sz w:val="28"/>
          <w:szCs w:val="28"/>
          <w:shd w:val="clear" w:color="auto" w:fill="FFFFFF"/>
        </w:rPr>
        <w:t>грові</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майданчики</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приносять</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дуже</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величезну</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користь</w:t>
      </w:r>
      <w:proofErr w:type="spellEnd"/>
      <w:r w:rsidRPr="00F4350E">
        <w:rPr>
          <w:rFonts w:ascii="Times New Roman" w:hAnsi="Times New Roman" w:cs="Times New Roman"/>
          <w:color w:val="333333"/>
          <w:sz w:val="28"/>
          <w:szCs w:val="28"/>
          <w:shd w:val="clear" w:color="auto" w:fill="FFFFFF"/>
        </w:rPr>
        <w:t xml:space="preserve"> для здорового </w:t>
      </w:r>
      <w:proofErr w:type="spellStart"/>
      <w:r w:rsidRPr="00F4350E">
        <w:rPr>
          <w:rFonts w:ascii="Times New Roman" w:hAnsi="Times New Roman" w:cs="Times New Roman"/>
          <w:color w:val="333333"/>
          <w:sz w:val="28"/>
          <w:szCs w:val="28"/>
          <w:shd w:val="clear" w:color="auto" w:fill="FFFFFF"/>
        </w:rPr>
        <w:t>розвитку</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дитини</w:t>
      </w:r>
      <w:proofErr w:type="spellEnd"/>
      <w:r w:rsidRPr="00F4350E">
        <w:rPr>
          <w:rFonts w:ascii="Times New Roman" w:hAnsi="Times New Roman" w:cs="Times New Roman"/>
          <w:color w:val="333333"/>
          <w:sz w:val="28"/>
          <w:szCs w:val="28"/>
          <w:shd w:val="clear" w:color="auto" w:fill="FFFFFF"/>
        </w:rPr>
        <w:t xml:space="preserve">, тут </w:t>
      </w:r>
      <w:proofErr w:type="spellStart"/>
      <w:r w:rsidRPr="00F4350E">
        <w:rPr>
          <w:rFonts w:ascii="Times New Roman" w:hAnsi="Times New Roman" w:cs="Times New Roman"/>
          <w:color w:val="333333"/>
          <w:sz w:val="28"/>
          <w:szCs w:val="28"/>
          <w:shd w:val="clear" w:color="auto" w:fill="FFFFFF"/>
        </w:rPr>
        <w:t>з'являються</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друзі</w:t>
      </w:r>
      <w:proofErr w:type="spellEnd"/>
      <w:r w:rsidRPr="00F4350E">
        <w:rPr>
          <w:rFonts w:ascii="Times New Roman" w:hAnsi="Times New Roman" w:cs="Times New Roman"/>
          <w:color w:val="333333"/>
          <w:sz w:val="28"/>
          <w:szCs w:val="28"/>
          <w:shd w:val="clear" w:color="auto" w:fill="FFFFFF"/>
        </w:rPr>
        <w:t xml:space="preserve"> у </w:t>
      </w:r>
      <w:proofErr w:type="spellStart"/>
      <w:r w:rsidRPr="00F4350E">
        <w:rPr>
          <w:rFonts w:ascii="Times New Roman" w:hAnsi="Times New Roman" w:cs="Times New Roman"/>
          <w:color w:val="333333"/>
          <w:sz w:val="28"/>
          <w:szCs w:val="28"/>
          <w:shd w:val="clear" w:color="auto" w:fill="FFFFFF"/>
        </w:rPr>
        <w:t>дітей</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відбувається</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соціалізація</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дитини</w:t>
      </w:r>
      <w:proofErr w:type="spellEnd"/>
      <w:r w:rsidRPr="00F4350E">
        <w:rPr>
          <w:rFonts w:ascii="Times New Roman" w:hAnsi="Times New Roman" w:cs="Times New Roman"/>
          <w:color w:val="333333"/>
          <w:sz w:val="28"/>
          <w:szCs w:val="28"/>
          <w:shd w:val="clear" w:color="auto" w:fill="FFFFFF"/>
        </w:rPr>
        <w:t xml:space="preserve"> в </w:t>
      </w:r>
      <w:proofErr w:type="spellStart"/>
      <w:r w:rsidRPr="00F4350E">
        <w:rPr>
          <w:rFonts w:ascii="Times New Roman" w:hAnsi="Times New Roman" w:cs="Times New Roman"/>
          <w:color w:val="333333"/>
          <w:sz w:val="28"/>
          <w:szCs w:val="28"/>
          <w:shd w:val="clear" w:color="auto" w:fill="FFFFFF"/>
        </w:rPr>
        <w:t>суспільстві</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Перші</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уявлення</w:t>
      </w:r>
      <w:proofErr w:type="spellEnd"/>
      <w:r w:rsidRPr="00F4350E">
        <w:rPr>
          <w:rFonts w:ascii="Times New Roman" w:hAnsi="Times New Roman" w:cs="Times New Roman"/>
          <w:color w:val="333333"/>
          <w:sz w:val="28"/>
          <w:szCs w:val="28"/>
          <w:shd w:val="clear" w:color="auto" w:fill="FFFFFF"/>
        </w:rPr>
        <w:t xml:space="preserve"> про </w:t>
      </w:r>
      <w:proofErr w:type="spellStart"/>
      <w:r w:rsidRPr="00F4350E">
        <w:rPr>
          <w:rFonts w:ascii="Times New Roman" w:hAnsi="Times New Roman" w:cs="Times New Roman"/>
          <w:color w:val="333333"/>
          <w:sz w:val="28"/>
          <w:szCs w:val="28"/>
          <w:shd w:val="clear" w:color="auto" w:fill="FFFFFF"/>
        </w:rPr>
        <w:t>навколишній</w:t>
      </w:r>
      <w:proofErr w:type="spellEnd"/>
      <w:r w:rsidRPr="00F4350E">
        <w:rPr>
          <w:rFonts w:ascii="Times New Roman" w:hAnsi="Times New Roman" w:cs="Times New Roman"/>
          <w:color w:val="333333"/>
          <w:sz w:val="28"/>
          <w:szCs w:val="28"/>
          <w:shd w:val="clear" w:color="auto" w:fill="FFFFFF"/>
        </w:rPr>
        <w:t xml:space="preserve"> </w:t>
      </w:r>
      <w:proofErr w:type="spellStart"/>
      <w:proofErr w:type="gramStart"/>
      <w:r w:rsidRPr="00F4350E">
        <w:rPr>
          <w:rFonts w:ascii="Times New Roman" w:hAnsi="Times New Roman" w:cs="Times New Roman"/>
          <w:color w:val="333333"/>
          <w:sz w:val="28"/>
          <w:szCs w:val="28"/>
          <w:shd w:val="clear" w:color="auto" w:fill="FFFFFF"/>
        </w:rPr>
        <w:t>св</w:t>
      </w:r>
      <w:proofErr w:type="gramEnd"/>
      <w:r w:rsidRPr="00F4350E">
        <w:rPr>
          <w:rFonts w:ascii="Times New Roman" w:hAnsi="Times New Roman" w:cs="Times New Roman"/>
          <w:color w:val="333333"/>
          <w:sz w:val="28"/>
          <w:szCs w:val="28"/>
          <w:shd w:val="clear" w:color="auto" w:fill="FFFFFF"/>
        </w:rPr>
        <w:t>іт</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відношення</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оточуючих</w:t>
      </w:r>
      <w:proofErr w:type="spellEnd"/>
      <w:r w:rsidRPr="00F4350E">
        <w:rPr>
          <w:rFonts w:ascii="Times New Roman" w:hAnsi="Times New Roman" w:cs="Times New Roman"/>
          <w:color w:val="333333"/>
          <w:sz w:val="28"/>
          <w:szCs w:val="28"/>
          <w:shd w:val="clear" w:color="auto" w:fill="FFFFFF"/>
        </w:rPr>
        <w:t xml:space="preserve"> до тебе, </w:t>
      </w:r>
      <w:proofErr w:type="spellStart"/>
      <w:r w:rsidRPr="00F4350E">
        <w:rPr>
          <w:rFonts w:ascii="Times New Roman" w:hAnsi="Times New Roman" w:cs="Times New Roman"/>
          <w:color w:val="333333"/>
          <w:sz w:val="28"/>
          <w:szCs w:val="28"/>
          <w:shd w:val="clear" w:color="auto" w:fill="FFFFFF"/>
        </w:rPr>
        <w:t>закладаються</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саме</w:t>
      </w:r>
      <w:proofErr w:type="spellEnd"/>
      <w:r w:rsidRPr="00F4350E">
        <w:rPr>
          <w:rFonts w:ascii="Times New Roman" w:hAnsi="Times New Roman" w:cs="Times New Roman"/>
          <w:color w:val="333333"/>
          <w:sz w:val="28"/>
          <w:szCs w:val="28"/>
          <w:shd w:val="clear" w:color="auto" w:fill="FFFFFF"/>
        </w:rPr>
        <w:t xml:space="preserve"> в </w:t>
      </w:r>
      <w:proofErr w:type="spellStart"/>
      <w:r w:rsidRPr="00F4350E">
        <w:rPr>
          <w:rFonts w:ascii="Times New Roman" w:hAnsi="Times New Roman" w:cs="Times New Roman"/>
          <w:color w:val="333333"/>
          <w:sz w:val="28"/>
          <w:szCs w:val="28"/>
          <w:shd w:val="clear" w:color="auto" w:fill="FFFFFF"/>
        </w:rPr>
        <w:t>дитинстві</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і</w:t>
      </w:r>
      <w:proofErr w:type="spellEnd"/>
      <w:r w:rsidRPr="00F4350E">
        <w:rPr>
          <w:rFonts w:ascii="Times New Roman" w:hAnsi="Times New Roman" w:cs="Times New Roman"/>
          <w:color w:val="333333"/>
          <w:sz w:val="28"/>
          <w:szCs w:val="28"/>
          <w:shd w:val="clear" w:color="auto" w:fill="FFFFFF"/>
        </w:rPr>
        <w:t xml:space="preserve"> тому </w:t>
      </w:r>
      <w:proofErr w:type="spellStart"/>
      <w:r w:rsidRPr="00F4350E">
        <w:rPr>
          <w:rFonts w:ascii="Times New Roman" w:hAnsi="Times New Roman" w:cs="Times New Roman"/>
          <w:color w:val="333333"/>
          <w:sz w:val="28"/>
          <w:szCs w:val="28"/>
          <w:shd w:val="clear" w:color="auto" w:fill="FFFFFF"/>
        </w:rPr>
        <w:t>дуже</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важливо</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щоб</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дитина</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отримала</w:t>
      </w:r>
      <w:proofErr w:type="spellEnd"/>
      <w:r w:rsidRPr="00F4350E">
        <w:rPr>
          <w:rFonts w:ascii="Times New Roman" w:hAnsi="Times New Roman" w:cs="Times New Roman"/>
          <w:color w:val="333333"/>
          <w:sz w:val="28"/>
          <w:szCs w:val="28"/>
          <w:shd w:val="clear" w:color="auto" w:fill="FFFFFF"/>
        </w:rPr>
        <w:t xml:space="preserve"> та </w:t>
      </w:r>
      <w:proofErr w:type="spellStart"/>
      <w:r w:rsidRPr="00F4350E">
        <w:rPr>
          <w:rFonts w:ascii="Times New Roman" w:hAnsi="Times New Roman" w:cs="Times New Roman"/>
          <w:color w:val="333333"/>
          <w:sz w:val="28"/>
          <w:szCs w:val="28"/>
          <w:shd w:val="clear" w:color="auto" w:fill="FFFFFF"/>
        </w:rPr>
        <w:t>відчула</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якісну</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турботу</w:t>
      </w:r>
      <w:proofErr w:type="spellEnd"/>
      <w:r>
        <w:rPr>
          <w:rFonts w:ascii="Times New Roman" w:hAnsi="Times New Roman" w:cs="Times New Roman"/>
          <w:color w:val="333333"/>
          <w:sz w:val="28"/>
          <w:szCs w:val="28"/>
          <w:shd w:val="clear" w:color="auto" w:fill="FFFFFF"/>
          <w:lang w:val="uk-UA"/>
        </w:rPr>
        <w:t>,</w:t>
      </w:r>
      <w:r w:rsidRPr="00F4350E">
        <w:rPr>
          <w:rFonts w:ascii="Times New Roman" w:hAnsi="Times New Roman" w:cs="Times New Roman"/>
          <w:color w:val="333333"/>
          <w:sz w:val="28"/>
          <w:szCs w:val="28"/>
          <w:shd w:val="clear" w:color="auto" w:fill="FFFFFF"/>
        </w:rPr>
        <w:t xml:space="preserve"> як </w:t>
      </w:r>
      <w:proofErr w:type="spellStart"/>
      <w:r w:rsidRPr="00F4350E">
        <w:rPr>
          <w:rFonts w:ascii="Times New Roman" w:hAnsi="Times New Roman" w:cs="Times New Roman"/>
          <w:color w:val="333333"/>
          <w:sz w:val="28"/>
          <w:szCs w:val="28"/>
          <w:shd w:val="clear" w:color="auto" w:fill="FFFFFF"/>
        </w:rPr>
        <w:t>з</w:t>
      </w:r>
      <w:proofErr w:type="spellEnd"/>
      <w:r w:rsidRPr="00F4350E">
        <w:rPr>
          <w:rFonts w:ascii="Times New Roman" w:hAnsi="Times New Roman" w:cs="Times New Roman"/>
          <w:color w:val="333333"/>
          <w:sz w:val="28"/>
          <w:szCs w:val="28"/>
          <w:shd w:val="clear" w:color="auto" w:fill="FFFFFF"/>
        </w:rPr>
        <w:t xml:space="preserve"> боку </w:t>
      </w:r>
      <w:proofErr w:type="spellStart"/>
      <w:r w:rsidRPr="00F4350E">
        <w:rPr>
          <w:rFonts w:ascii="Times New Roman" w:hAnsi="Times New Roman" w:cs="Times New Roman"/>
          <w:color w:val="333333"/>
          <w:sz w:val="28"/>
          <w:szCs w:val="28"/>
          <w:shd w:val="clear" w:color="auto" w:fill="FFFFFF"/>
        </w:rPr>
        <w:t>батьків</w:t>
      </w:r>
      <w:proofErr w:type="spellEnd"/>
      <w:r w:rsidRPr="00F4350E">
        <w:rPr>
          <w:rFonts w:ascii="Times New Roman" w:hAnsi="Times New Roman" w:cs="Times New Roman"/>
          <w:color w:val="333333"/>
          <w:sz w:val="28"/>
          <w:szCs w:val="28"/>
          <w:shd w:val="clear" w:color="auto" w:fill="FFFFFF"/>
        </w:rPr>
        <w:t xml:space="preserve">, так </w:t>
      </w:r>
      <w:proofErr w:type="spellStart"/>
      <w:r w:rsidRPr="00F4350E">
        <w:rPr>
          <w:rFonts w:ascii="Times New Roman" w:hAnsi="Times New Roman" w:cs="Times New Roman"/>
          <w:color w:val="333333"/>
          <w:sz w:val="28"/>
          <w:szCs w:val="28"/>
          <w:shd w:val="clear" w:color="auto" w:fill="FFFFFF"/>
        </w:rPr>
        <w:t>і</w:t>
      </w:r>
      <w:proofErr w:type="spellEnd"/>
      <w:r w:rsidRPr="00F4350E">
        <w:rPr>
          <w:rFonts w:ascii="Times New Roman" w:hAnsi="Times New Roman" w:cs="Times New Roman"/>
          <w:color w:val="333333"/>
          <w:sz w:val="28"/>
          <w:szCs w:val="28"/>
          <w:shd w:val="clear" w:color="auto" w:fill="FFFFFF"/>
        </w:rPr>
        <w:t xml:space="preserve"> </w:t>
      </w:r>
      <w:proofErr w:type="spellStart"/>
      <w:r w:rsidRPr="00F4350E">
        <w:rPr>
          <w:rFonts w:ascii="Times New Roman" w:hAnsi="Times New Roman" w:cs="Times New Roman"/>
          <w:color w:val="333333"/>
          <w:sz w:val="28"/>
          <w:szCs w:val="28"/>
          <w:shd w:val="clear" w:color="auto" w:fill="FFFFFF"/>
        </w:rPr>
        <w:t>з</w:t>
      </w:r>
      <w:proofErr w:type="spellEnd"/>
      <w:r w:rsidRPr="00F4350E">
        <w:rPr>
          <w:rFonts w:ascii="Times New Roman" w:hAnsi="Times New Roman" w:cs="Times New Roman"/>
          <w:color w:val="333333"/>
          <w:sz w:val="28"/>
          <w:szCs w:val="28"/>
          <w:shd w:val="clear" w:color="auto" w:fill="FFFFFF"/>
        </w:rPr>
        <w:t xml:space="preserve"> боку </w:t>
      </w:r>
      <w:proofErr w:type="spellStart"/>
      <w:r w:rsidRPr="00F4350E">
        <w:rPr>
          <w:rFonts w:ascii="Times New Roman" w:hAnsi="Times New Roman" w:cs="Times New Roman"/>
          <w:color w:val="333333"/>
          <w:sz w:val="28"/>
          <w:szCs w:val="28"/>
          <w:shd w:val="clear" w:color="auto" w:fill="FFFFFF"/>
        </w:rPr>
        <w:t>держави</w:t>
      </w:r>
      <w:proofErr w:type="spellEnd"/>
      <w:r w:rsidRPr="00F4350E">
        <w:rPr>
          <w:rFonts w:ascii="Times New Roman" w:hAnsi="Times New Roman" w:cs="Times New Roman"/>
          <w:color w:val="333333"/>
          <w:sz w:val="28"/>
          <w:szCs w:val="28"/>
          <w:shd w:val="clear" w:color="auto" w:fill="FFFFFF"/>
        </w:rPr>
        <w:t xml:space="preserve">, де вона </w:t>
      </w:r>
      <w:proofErr w:type="spellStart"/>
      <w:r w:rsidRPr="00F4350E">
        <w:rPr>
          <w:rFonts w:ascii="Times New Roman" w:hAnsi="Times New Roman" w:cs="Times New Roman"/>
          <w:color w:val="333333"/>
          <w:sz w:val="28"/>
          <w:szCs w:val="28"/>
          <w:shd w:val="clear" w:color="auto" w:fill="FFFFFF"/>
        </w:rPr>
        <w:t>живе</w:t>
      </w:r>
      <w:proofErr w:type="spellEnd"/>
      <w:r w:rsidRPr="00F4350E">
        <w:rPr>
          <w:rFonts w:ascii="Times New Roman" w:hAnsi="Times New Roman" w:cs="Times New Roman"/>
          <w:color w:val="333333"/>
          <w:sz w:val="28"/>
          <w:szCs w:val="28"/>
          <w:shd w:val="clear" w:color="auto" w:fill="FFFFFF"/>
        </w:rPr>
        <w:t>.</w:t>
      </w: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p>
    <w:p w:rsidR="00F4350E" w:rsidRPr="00E30EA4" w:rsidRDefault="00E30EA4" w:rsidP="00EE3CB0">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333333"/>
          <w:sz w:val="28"/>
          <w:szCs w:val="28"/>
          <w:shd w:val="clear" w:color="auto" w:fill="FFFFFF"/>
          <w:lang w:val="uk-UA"/>
        </w:rPr>
      </w:pPr>
      <w:proofErr w:type="spellStart"/>
      <w:r w:rsidRPr="00E30EA4">
        <w:rPr>
          <w:rFonts w:ascii="Times New Roman" w:hAnsi="Times New Roman" w:cs="Times New Roman"/>
          <w:b/>
          <w:color w:val="333333"/>
          <w:sz w:val="28"/>
          <w:szCs w:val="28"/>
          <w:shd w:val="clear" w:color="auto" w:fill="FFFFFF"/>
          <w:lang w:val="uk-UA"/>
        </w:rPr>
        <w:t>Паравозик</w:t>
      </w:r>
      <w:proofErr w:type="spellEnd"/>
      <w:r w:rsidR="00F4350E" w:rsidRPr="00E30EA4">
        <w:rPr>
          <w:rFonts w:ascii="Times New Roman" w:hAnsi="Times New Roman" w:cs="Times New Roman"/>
          <w:b/>
          <w:color w:val="333333"/>
          <w:sz w:val="28"/>
          <w:szCs w:val="28"/>
          <w:shd w:val="clear" w:color="auto" w:fill="FFFFFF"/>
          <w:lang w:val="uk-UA"/>
        </w:rPr>
        <w:t xml:space="preserve"> з гіркою.</w:t>
      </w:r>
    </w:p>
    <w:p w:rsidR="00EE3CB0" w:rsidRPr="00EE3CB0" w:rsidRDefault="00E30EA4" w:rsidP="00EE3CB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Pr>
          <w:rFonts w:ascii="Times New Roman" w:hAnsi="Times New Roman" w:cs="Times New Roman"/>
          <w:noProof/>
          <w:color w:val="333333"/>
          <w:sz w:val="28"/>
          <w:szCs w:val="28"/>
          <w:shd w:val="clear" w:color="auto" w:fill="FFFFFF"/>
          <w:lang w:eastAsia="ru-RU"/>
        </w:rPr>
        <w:drawing>
          <wp:inline distT="0" distB="0" distL="0" distR="0">
            <wp:extent cx="3009900" cy="2771775"/>
            <wp:effectExtent l="19050" t="0" r="0" b="0"/>
            <wp:docPr id="2" name="Рисунок 1" descr="parovozik_s_gorkoy_interatletika_te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vozik_s_gorkoy_interatletika_te502.jpg"/>
                    <pic:cNvPicPr/>
                  </pic:nvPicPr>
                  <pic:blipFill>
                    <a:blip r:embed="rId6" cstate="print"/>
                    <a:stretch>
                      <a:fillRect/>
                    </a:stretch>
                  </pic:blipFill>
                  <pic:spPr>
                    <a:xfrm>
                      <a:off x="0" y="0"/>
                      <a:ext cx="3009900" cy="2771775"/>
                    </a:xfrm>
                    <a:prstGeom prst="rect">
                      <a:avLst/>
                    </a:prstGeom>
                  </pic:spPr>
                </pic:pic>
              </a:graphicData>
            </a:graphic>
          </wp:inline>
        </w:drawing>
      </w:r>
    </w:p>
    <w:p w:rsid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p>
    <w:p w:rsidR="00F4350E" w:rsidRPr="00F4350E" w:rsidRDefault="00F4350E" w:rsidP="00F4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val="uk-UA" w:eastAsia="ru-RU"/>
        </w:rPr>
      </w:pPr>
    </w:p>
    <w:p w:rsidR="00F4350E" w:rsidRPr="00E30EA4" w:rsidRDefault="00F4350E" w:rsidP="00F4350E">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E30EA4">
        <w:rPr>
          <w:rFonts w:ascii="Times New Roman" w:eastAsia="Times New Roman" w:hAnsi="Times New Roman" w:cs="Times New Roman"/>
          <w:b/>
          <w:sz w:val="28"/>
          <w:szCs w:val="28"/>
          <w:lang w:val="uk-UA" w:eastAsia="ru-RU"/>
        </w:rPr>
        <w:t>Будинок альтанка «Білочка»</w:t>
      </w:r>
    </w:p>
    <w:p w:rsidR="00F4350E" w:rsidRDefault="00F4350E" w:rsidP="00F435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454204" w:rsidRPr="00E30EA4" w:rsidRDefault="00172DB7" w:rsidP="00E30EA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2066925" cy="1438275"/>
            <wp:effectExtent l="19050" t="0" r="9525" b="0"/>
            <wp:docPr id="3" name="Рисунок 2" descr="domik_besedka_belochka_interatletika_te319_szk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k_besedka_belochka_interatletika_te319_szk_img.jpg"/>
                    <pic:cNvPicPr/>
                  </pic:nvPicPr>
                  <pic:blipFill>
                    <a:blip r:embed="rId7" cstate="print"/>
                    <a:stretch>
                      <a:fillRect/>
                    </a:stretch>
                  </pic:blipFill>
                  <pic:spPr>
                    <a:xfrm>
                      <a:off x="0" y="0"/>
                      <a:ext cx="2066925" cy="1438275"/>
                    </a:xfrm>
                    <a:prstGeom prst="rect">
                      <a:avLst/>
                    </a:prstGeom>
                  </pic:spPr>
                </pic:pic>
              </a:graphicData>
            </a:graphic>
          </wp:inline>
        </w:drawing>
      </w:r>
    </w:p>
    <w:p w:rsidR="00A60FA4" w:rsidRPr="00E30EA4" w:rsidRDefault="00172DB7" w:rsidP="00172DB7">
      <w:pPr>
        <w:pStyle w:val="a3"/>
        <w:numPr>
          <w:ilvl w:val="0"/>
          <w:numId w:val="2"/>
        </w:numPr>
        <w:rPr>
          <w:rFonts w:ascii="Times New Roman" w:hAnsi="Times New Roman" w:cs="Times New Roman"/>
          <w:b/>
          <w:sz w:val="28"/>
          <w:szCs w:val="28"/>
          <w:lang w:val="uk-UA"/>
        </w:rPr>
      </w:pPr>
      <w:r w:rsidRPr="00E30EA4">
        <w:rPr>
          <w:rFonts w:ascii="Times New Roman" w:hAnsi="Times New Roman" w:cs="Times New Roman"/>
          <w:b/>
          <w:sz w:val="28"/>
          <w:szCs w:val="28"/>
          <w:lang w:val="uk-UA"/>
        </w:rPr>
        <w:lastRenderedPageBreak/>
        <w:t>Пісочний двір «Човник»</w:t>
      </w:r>
    </w:p>
    <w:p w:rsidR="00172DB7" w:rsidRDefault="00172DB7" w:rsidP="00172DB7">
      <w:pPr>
        <w:pStyle w:val="a3"/>
        <w:rPr>
          <w:rFonts w:ascii="Times New Roman" w:hAnsi="Times New Roman" w:cs="Times New Roman"/>
          <w:sz w:val="28"/>
          <w:szCs w:val="28"/>
          <w:lang w:val="uk-UA"/>
        </w:rPr>
      </w:pPr>
    </w:p>
    <w:p w:rsidR="00172DB7" w:rsidRDefault="00172DB7" w:rsidP="00172DB7">
      <w:pPr>
        <w:pStyle w:val="a3"/>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867025" cy="2047875"/>
            <wp:effectExtent l="19050" t="0" r="9525" b="0"/>
            <wp:docPr id="5" name="Рисунок 4" descr="pesochnyy_dvor_lodochka_interatletika_te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ochnyy_dvor_lodochka_interatletika_te318.jpg"/>
                    <pic:cNvPicPr/>
                  </pic:nvPicPr>
                  <pic:blipFill>
                    <a:blip r:embed="rId8" cstate="print"/>
                    <a:stretch>
                      <a:fillRect/>
                    </a:stretch>
                  </pic:blipFill>
                  <pic:spPr>
                    <a:xfrm>
                      <a:off x="0" y="0"/>
                      <a:ext cx="2867025" cy="2047875"/>
                    </a:xfrm>
                    <a:prstGeom prst="rect">
                      <a:avLst/>
                    </a:prstGeom>
                  </pic:spPr>
                </pic:pic>
              </a:graphicData>
            </a:graphic>
          </wp:inline>
        </w:drawing>
      </w:r>
    </w:p>
    <w:p w:rsidR="00172DB7" w:rsidRPr="00E30EA4" w:rsidRDefault="00484B94" w:rsidP="00484B94">
      <w:pPr>
        <w:pStyle w:val="a3"/>
        <w:numPr>
          <w:ilvl w:val="0"/>
          <w:numId w:val="2"/>
        </w:numPr>
        <w:rPr>
          <w:rFonts w:ascii="Times New Roman" w:hAnsi="Times New Roman" w:cs="Times New Roman"/>
          <w:b/>
          <w:sz w:val="28"/>
          <w:szCs w:val="28"/>
          <w:lang w:val="uk-UA"/>
        </w:rPr>
      </w:pPr>
      <w:r w:rsidRPr="00E30EA4">
        <w:rPr>
          <w:rFonts w:ascii="Times New Roman" w:hAnsi="Times New Roman" w:cs="Times New Roman"/>
          <w:b/>
          <w:sz w:val="28"/>
          <w:szCs w:val="28"/>
          <w:lang w:val="uk-UA"/>
        </w:rPr>
        <w:t>Гойдалка-балансир</w:t>
      </w:r>
    </w:p>
    <w:p w:rsidR="004B6454" w:rsidRDefault="00484B94" w:rsidP="00484B94">
      <w:pPr>
        <w:ind w:left="360"/>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819400" cy="3101975"/>
            <wp:effectExtent l="19050" t="0" r="0" b="0"/>
            <wp:docPr id="6" name="Рисунок 5" descr="kachalka_balansir_bolshoy_interatletika_te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chalka_balansir_bolshoy_interatletika_te213.jpg"/>
                    <pic:cNvPicPr/>
                  </pic:nvPicPr>
                  <pic:blipFill>
                    <a:blip r:embed="rId9" cstate="print"/>
                    <a:stretch>
                      <a:fillRect/>
                    </a:stretch>
                  </pic:blipFill>
                  <pic:spPr>
                    <a:xfrm>
                      <a:off x="0" y="0"/>
                      <a:ext cx="2819400" cy="3101975"/>
                    </a:xfrm>
                    <a:prstGeom prst="rect">
                      <a:avLst/>
                    </a:prstGeom>
                  </pic:spPr>
                </pic:pic>
              </a:graphicData>
            </a:graphic>
          </wp:inline>
        </w:drawing>
      </w:r>
    </w:p>
    <w:p w:rsidR="004B6454" w:rsidRPr="00B56EE2" w:rsidRDefault="00B56EE2" w:rsidP="00B56EE2">
      <w:pPr>
        <w:pStyle w:val="a3"/>
        <w:numPr>
          <w:ilvl w:val="0"/>
          <w:numId w:val="2"/>
        </w:numPr>
        <w:rPr>
          <w:rFonts w:ascii="Times New Roman" w:hAnsi="Times New Roman" w:cs="Times New Roman"/>
          <w:b/>
          <w:sz w:val="28"/>
          <w:szCs w:val="28"/>
          <w:lang w:val="uk-UA"/>
        </w:rPr>
      </w:pPr>
      <w:r w:rsidRPr="00B56EE2">
        <w:rPr>
          <w:rFonts w:ascii="Times New Roman" w:hAnsi="Times New Roman" w:cs="Times New Roman"/>
          <w:b/>
          <w:sz w:val="28"/>
          <w:szCs w:val="28"/>
          <w:lang w:val="uk-UA"/>
        </w:rPr>
        <w:t>Стіл зі стільцями "Мухомор"</w:t>
      </w:r>
    </w:p>
    <w:p w:rsidR="00B56EE2" w:rsidRPr="00B56EE2" w:rsidRDefault="00B56EE2" w:rsidP="00B56EE2">
      <w:pPr>
        <w:pStyle w:val="a3"/>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219450" cy="1990725"/>
            <wp:effectExtent l="19050" t="0" r="0" b="0"/>
            <wp:docPr id="1" name="Рисунок 0" descr="pesochnyy_stolik_mukhomor_interatletika_t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ochnyy_stolik_mukhomor_interatletika_te313.jpg"/>
                    <pic:cNvPicPr/>
                  </pic:nvPicPr>
                  <pic:blipFill>
                    <a:blip r:embed="rId10" cstate="print"/>
                    <a:stretch>
                      <a:fillRect/>
                    </a:stretch>
                  </pic:blipFill>
                  <pic:spPr>
                    <a:xfrm>
                      <a:off x="0" y="0"/>
                      <a:ext cx="3219450" cy="1990725"/>
                    </a:xfrm>
                    <a:prstGeom prst="rect">
                      <a:avLst/>
                    </a:prstGeom>
                  </pic:spPr>
                </pic:pic>
              </a:graphicData>
            </a:graphic>
          </wp:inline>
        </w:drawing>
      </w:r>
    </w:p>
    <w:sectPr w:rsidR="00B56EE2" w:rsidRPr="00B56EE2" w:rsidSect="00A60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A62"/>
    <w:multiLevelType w:val="hybridMultilevel"/>
    <w:tmpl w:val="32D6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46B47"/>
    <w:multiLevelType w:val="hybridMultilevel"/>
    <w:tmpl w:val="568CA4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D1C0E"/>
    <w:multiLevelType w:val="hybridMultilevel"/>
    <w:tmpl w:val="2504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143A6"/>
    <w:multiLevelType w:val="hybridMultilevel"/>
    <w:tmpl w:val="287C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50E"/>
    <w:rsid w:val="00172DB7"/>
    <w:rsid w:val="001A71BA"/>
    <w:rsid w:val="00406AAE"/>
    <w:rsid w:val="00454204"/>
    <w:rsid w:val="00454BC7"/>
    <w:rsid w:val="00484B94"/>
    <w:rsid w:val="004B6454"/>
    <w:rsid w:val="008B0E33"/>
    <w:rsid w:val="00A2513A"/>
    <w:rsid w:val="00A60FA4"/>
    <w:rsid w:val="00B56EE2"/>
    <w:rsid w:val="00E30EA4"/>
    <w:rsid w:val="00EE3CB0"/>
    <w:rsid w:val="00F4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50E"/>
    <w:pPr>
      <w:ind w:left="720"/>
      <w:contextualSpacing/>
    </w:pPr>
  </w:style>
  <w:style w:type="paragraph" w:styleId="a4">
    <w:name w:val="Balloon Text"/>
    <w:basedOn w:val="a"/>
    <w:link w:val="a5"/>
    <w:uiPriority w:val="99"/>
    <w:semiHidden/>
    <w:unhideWhenUsed/>
    <w:rsid w:val="00F4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B74DC-11CC-43CF-B79B-FA4DEE48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dcterms:created xsi:type="dcterms:W3CDTF">2020-09-17T08:14:00Z</dcterms:created>
  <dcterms:modified xsi:type="dcterms:W3CDTF">2020-09-20T09:59:00Z</dcterms:modified>
</cp:coreProperties>
</file>