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9487C" w14:textId="77777777" w:rsidR="00A91D1C" w:rsidRPr="004F32BC" w:rsidRDefault="00A91D1C" w:rsidP="00A91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1 </w:t>
      </w:r>
    </w:p>
    <w:p w14:paraId="235E6CEE" w14:textId="77777777" w:rsidR="00A91D1C" w:rsidRPr="004F32BC" w:rsidRDefault="00A91D1C" w:rsidP="00A91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Цільової програми «Громадський бюджет </w:t>
      </w:r>
    </w:p>
    <w:p w14:paraId="78859C8E" w14:textId="77777777" w:rsidR="00A91D1C" w:rsidRPr="004F32BC" w:rsidRDefault="00A91D1C" w:rsidP="00A91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селища Гостомель на 2018 - 2022 роки» </w:t>
      </w:r>
    </w:p>
    <w:p w14:paraId="38D3F955" w14:textId="77777777" w:rsidR="00A91D1C" w:rsidRPr="004F32BC" w:rsidRDefault="00A91D1C" w:rsidP="00A91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proofErr w:type="spellStart"/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Гостомельської</w:t>
      </w:r>
      <w:proofErr w:type="spellEnd"/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селишної</w:t>
      </w:r>
      <w:proofErr w:type="spellEnd"/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14:paraId="3711148F" w14:textId="77777777" w:rsidR="00A91D1C" w:rsidRPr="004F32BC" w:rsidRDefault="00A91D1C" w:rsidP="00A91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 січня 2018р.</w:t>
      </w:r>
      <w:r w:rsidRPr="004F32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551-33-</w:t>
      </w:r>
      <w:r w:rsidRPr="004F32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</w:p>
    <w:p w14:paraId="254E9442" w14:textId="77777777" w:rsidR="00A91D1C" w:rsidRPr="004F32BC" w:rsidRDefault="00A91D1C" w:rsidP="00A9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A6771" w14:textId="77777777" w:rsidR="00A91D1C" w:rsidRPr="004F32BC" w:rsidRDefault="00A91D1C" w:rsidP="00A9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БЛАНК-ЗАЯВА</w:t>
      </w:r>
    </w:p>
    <w:p w14:paraId="087F2E20" w14:textId="77777777" w:rsidR="00A91D1C" w:rsidRPr="004F32BC" w:rsidRDefault="00A91D1C" w:rsidP="00A9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ПРОЕКТУ, РЕАЛІЗАЦІЯ ЯКОГО ВІДБУВАТИМЕТЬСЯ ЗА РАХУНОК КОШТІВ ЦІЛЬОВОЇ ПРОГРАМИ </w:t>
      </w:r>
    </w:p>
    <w:p w14:paraId="12192D76" w14:textId="77777777" w:rsidR="00A91D1C" w:rsidRPr="004F32BC" w:rsidRDefault="00A91D1C" w:rsidP="00A9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«ГРОМАДСЬКИЙ БЮДЖЕТ СЕЛИЩА ГОСТОМЕЛЬ</w:t>
      </w:r>
    </w:p>
    <w:p w14:paraId="6AF1C54E" w14:textId="77777777" w:rsidR="00A91D1C" w:rsidRPr="004F32BC" w:rsidRDefault="00A91D1C" w:rsidP="00A9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2018-2022 РОКИ»</w:t>
      </w:r>
    </w:p>
    <w:p w14:paraId="582B3F70" w14:textId="66EA5D98" w:rsidR="00A91D1C" w:rsidRPr="004F32BC" w:rsidRDefault="00FC5266" w:rsidP="00A91D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 Р</w:t>
      </w:r>
      <w:r w:rsidR="00A91D1C" w:rsidRPr="004F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ОЦІ</w:t>
      </w:r>
    </w:p>
    <w:p w14:paraId="0E2DA081" w14:textId="77777777" w:rsidR="00A91D1C" w:rsidRPr="004F32BC" w:rsidRDefault="00A91D1C" w:rsidP="00A91D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732F29" w14:textId="77777777" w:rsidR="00A91D1C" w:rsidRPr="004F32BC" w:rsidRDefault="00A91D1C" w:rsidP="00A91D1C">
      <w:pPr>
        <w:tabs>
          <w:tab w:val="left" w:pos="2760"/>
          <w:tab w:val="left" w:pos="796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4C573D" wp14:editId="32BBABBB">
                <wp:simplePos x="0" y="0"/>
                <wp:positionH relativeFrom="column">
                  <wp:posOffset>3886200</wp:posOffset>
                </wp:positionH>
                <wp:positionV relativeFrom="paragraph">
                  <wp:posOffset>87630</wp:posOffset>
                </wp:positionV>
                <wp:extent cx="1828800" cy="228600"/>
                <wp:effectExtent l="13335" t="5080" r="5715" b="13970"/>
                <wp:wrapNone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441B44" w14:textId="77777777" w:rsidR="00C004CC" w:rsidRPr="003328A0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BFCAA" w14:textId="77777777" w:rsidR="00C004CC" w:rsidRPr="003328A0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FEECC" w14:textId="77777777" w:rsidR="00C004CC" w:rsidRPr="003328A0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9BDEB" w14:textId="77777777" w:rsidR="00C004CC" w:rsidRPr="003328A0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58D7AC" w14:textId="77777777" w:rsidR="00C004CC" w:rsidRPr="003328A0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CF083" w14:textId="77777777" w:rsidR="00C004CC" w:rsidRPr="003328A0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9ADA6B" w14:textId="77777777" w:rsidR="00C004CC" w:rsidRPr="003328A0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C9D91E" w14:textId="77777777" w:rsidR="00C004CC" w:rsidRPr="003328A0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34C573D" id="Групувати 6" o:spid="_x0000_s1026" style="position:absolute;margin-left:306pt;margin-top:6.9pt;width:2in;height:18pt;z-index:25166028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0F441B44" w14:textId="77777777" w:rsidR="00C004CC" w:rsidRPr="003328A0" w:rsidRDefault="00C004CC" w:rsidP="00A91D1C"/>
                    </w:txbxContent>
                  </v:textbox>
                </v:shape>
                <v:shape id="Text Box 9" o:spid="_x0000_s1028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447BFCAA" w14:textId="77777777" w:rsidR="00C004CC" w:rsidRPr="003328A0" w:rsidRDefault="00C004CC" w:rsidP="00A91D1C"/>
                    </w:txbxContent>
                  </v:textbox>
                </v:shape>
                <v:shape id="Text Box 10" o:spid="_x0000_s1029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79AFEECC" w14:textId="77777777" w:rsidR="00C004CC" w:rsidRPr="003328A0" w:rsidRDefault="00C004CC" w:rsidP="00A91D1C"/>
                    </w:txbxContent>
                  </v:textbox>
                </v:shape>
                <v:shape id="Text Box 11" o:spid="_x0000_s1030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6E09BDEB" w14:textId="77777777" w:rsidR="00C004CC" w:rsidRPr="003328A0" w:rsidRDefault="00C004CC" w:rsidP="00A91D1C"/>
                    </w:txbxContent>
                  </v:textbox>
                </v:shape>
                <v:shape id="Text Box 12" o:spid="_x0000_s1031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3A58D7AC" w14:textId="77777777" w:rsidR="00C004CC" w:rsidRPr="003328A0" w:rsidRDefault="00C004CC" w:rsidP="00A91D1C"/>
                    </w:txbxContent>
                  </v:textbox>
                </v:shape>
                <v:shape id="Text Box 13" o:spid="_x0000_s1032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009CF083" w14:textId="77777777" w:rsidR="00C004CC" w:rsidRPr="003328A0" w:rsidRDefault="00C004CC" w:rsidP="00A91D1C"/>
                    </w:txbxContent>
                  </v:textbox>
                </v:shape>
                <v:shape id="Text Box 14" o:spid="_x0000_s1033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2C9ADA6B" w14:textId="77777777" w:rsidR="00C004CC" w:rsidRPr="003328A0" w:rsidRDefault="00C004CC" w:rsidP="00A91D1C"/>
                    </w:txbxContent>
                  </v:textbox>
                </v:shape>
                <v:shape id="Text Box 15" o:spid="_x0000_s1034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38C9D91E" w14:textId="77777777" w:rsidR="00C004CC" w:rsidRPr="003328A0" w:rsidRDefault="00C004CC" w:rsidP="00A91D1C"/>
                    </w:txbxContent>
                  </v:textbox>
                </v:shape>
              </v:group>
            </w:pict>
          </mc:Fallback>
        </mc:AlternateConten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надходження до  Робочої групи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8E4F782" w14:textId="77777777" w:rsidR="00A91D1C" w:rsidRPr="004F32BC" w:rsidRDefault="00A91D1C" w:rsidP="00A91D1C">
      <w:pPr>
        <w:tabs>
          <w:tab w:val="left" w:pos="2760"/>
        </w:tabs>
        <w:spacing w:before="200"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B80657" wp14:editId="02D8168B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165100</wp:posOffset>
                </wp:positionV>
                <wp:extent cx="914400" cy="228600"/>
                <wp:effectExtent l="13335" t="10795" r="5715" b="825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570" y="8492"/>
                          <a:chExt cx="144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29427" w14:textId="77777777" w:rsidR="00C004CC" w:rsidRPr="00C879DC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206B1" w14:textId="77777777" w:rsidR="00C004CC" w:rsidRPr="00C879DC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EA755" w14:textId="77777777" w:rsidR="00C004CC" w:rsidRPr="00C879DC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13673" w14:textId="77777777" w:rsidR="00C004CC" w:rsidRPr="000B6C51" w:rsidRDefault="00C004CC" w:rsidP="00A91D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B80657" id="Групувати 1" o:spid="_x0000_s1035" style="position:absolute;margin-left:306pt;margin-top:13pt;width:1in;height:18pt;z-index:251659264" coordorigin="6570,8492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">
                <v:shape id="Text Box 3" o:spid="_x0000_s1036" type="#_x0000_t202" style="position:absolute;left:657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07029427" w14:textId="77777777" w:rsidR="00C004CC" w:rsidRPr="00C879DC" w:rsidRDefault="00C004CC" w:rsidP="00A91D1C"/>
                    </w:txbxContent>
                  </v:textbox>
                </v:shape>
                <v:shape id="Text Box 4" o:spid="_x0000_s1037" type="#_x0000_t202" style="position:absolute;left:693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07E206B1" w14:textId="77777777" w:rsidR="00C004CC" w:rsidRPr="00C879DC" w:rsidRDefault="00C004CC" w:rsidP="00A91D1C"/>
                    </w:txbxContent>
                  </v:textbox>
                </v:shape>
                <v:shape id="Text Box 5" o:spid="_x0000_s1038" type="#_x0000_t202" style="position:absolute;left:729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46EA755" w14:textId="77777777" w:rsidR="00C004CC" w:rsidRPr="00C879DC" w:rsidRDefault="00C004CC" w:rsidP="00A91D1C"/>
                    </w:txbxContent>
                  </v:textbox>
                </v:shape>
                <v:shape id="Text Box 6" o:spid="_x0000_s1039" type="#_x0000_t202" style="position:absolute;left:765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8A13673" w14:textId="77777777" w:rsidR="00C004CC" w:rsidRPr="000B6C51" w:rsidRDefault="00C004CC" w:rsidP="00A91D1C"/>
                    </w:txbxContent>
                  </v:textbox>
                </v:shape>
              </v:group>
            </w:pict>
          </mc:Fallback>
        </mc:AlternateConten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Включено до реєстру поданих проектів за №  </w:t>
      </w:r>
    </w:p>
    <w:p w14:paraId="32F8183C" w14:textId="390E3662" w:rsidR="00A91D1C" w:rsidRPr="004F32BC" w:rsidRDefault="00A91D1C" w:rsidP="00A91D1C">
      <w:pPr>
        <w:tabs>
          <w:tab w:val="left" w:pos="2760"/>
        </w:tabs>
        <w:spacing w:before="200"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6916">
        <w:rPr>
          <w:rFonts w:ascii="Times New Roman" w:eastAsia="Times New Roman" w:hAnsi="Times New Roman" w:cs="Times New Roman"/>
          <w:sz w:val="28"/>
          <w:szCs w:val="28"/>
          <w:lang w:eastAsia="ru-RU"/>
        </w:rPr>
        <w:t>ІП та підпис особи щ</w:t>
      </w:r>
      <w:r w:rsidR="00FC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реєструє: Загородна Алла Анатоліївна</w:t>
      </w:r>
    </w:p>
    <w:p w14:paraId="72C67FC0" w14:textId="77777777" w:rsidR="00A91D1C" w:rsidRPr="004F32BC" w:rsidRDefault="00A91D1C" w:rsidP="00A91D1C">
      <w:pPr>
        <w:tabs>
          <w:tab w:val="left" w:pos="2760"/>
          <w:tab w:val="left" w:pos="796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FCD4E" w14:textId="77777777" w:rsidR="00A91D1C" w:rsidRPr="004F32BC" w:rsidRDefault="00A91D1C" w:rsidP="00A91D1C">
      <w:pPr>
        <w:suppressAutoHyphens/>
        <w:spacing w:after="0"/>
        <w:ind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</w:p>
    <w:p w14:paraId="1313FA30" w14:textId="77777777" w:rsidR="00A91D1C" w:rsidRPr="004F32BC" w:rsidRDefault="00A91D1C" w:rsidP="00A91D1C">
      <w:pPr>
        <w:suppressAutoHyphens/>
        <w:spacing w:after="0"/>
        <w:ind w:right="-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ВСІ ПУНКТИ Є ОБОВ</w:t>
      </w:r>
      <w:r w:rsidRPr="004F32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zh-CN"/>
        </w:rPr>
        <w:t>’</w:t>
      </w:r>
      <w:r w:rsidRPr="004F32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ЯЗКОВИМИ ДЛЯ ЗАПОВНЕННЯ!</w:t>
      </w:r>
    </w:p>
    <w:p w14:paraId="0071B68B" w14:textId="77777777" w:rsidR="00A91D1C" w:rsidRPr="004F32BC" w:rsidRDefault="00A91D1C" w:rsidP="00A91D1C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574A154" w14:textId="418FA90B" w:rsidR="00077411" w:rsidRPr="004F32BC" w:rsidRDefault="00A91D1C" w:rsidP="0007741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Назва проекту 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: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D58CB"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C52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="004F32BC"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Гостомельський</w:t>
      </w:r>
      <w:proofErr w:type="spellEnd"/>
      <w:r w:rsidR="004F32BC"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proofErr w:type="spellStart"/>
      <w:r w:rsidR="004F32BC"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скейт-парк</w:t>
      </w:r>
      <w:proofErr w:type="spellEnd"/>
      <w:r w:rsidR="00FC526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</w:t>
      </w:r>
    </w:p>
    <w:p w14:paraId="065DDB27" w14:textId="77777777" w:rsidR="00A91D1C" w:rsidRPr="004F32BC" w:rsidRDefault="00A91D1C" w:rsidP="00A9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AD18A8" w14:textId="77777777" w:rsidR="00077411" w:rsidRPr="004F32BC" w:rsidRDefault="00A91D1C" w:rsidP="000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 реалізації проекту</w:t>
      </w:r>
      <w:r w:rsidR="000D58CB"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 </w:t>
      </w:r>
      <w:r w:rsidR="00077411"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селище Гостомель, </w:t>
      </w:r>
      <w:proofErr w:type="spellStart"/>
      <w:r w:rsidR="00B03B61"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вул</w:t>
      </w:r>
      <w:proofErr w:type="spellEnd"/>
      <w:r w:rsidR="00B03B61"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proofErr w:type="spellStart"/>
      <w:r w:rsidR="00B03B61"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Рекунова</w:t>
      </w:r>
      <w:proofErr w:type="spellEnd"/>
      <w:r w:rsidR="00B03B61"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11-А  </w:t>
      </w:r>
    </w:p>
    <w:p w14:paraId="6097D10A" w14:textId="77777777" w:rsidR="00077411" w:rsidRPr="004F32BC" w:rsidRDefault="00077411" w:rsidP="000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14:paraId="3B3B5349" w14:textId="4E010839" w:rsidR="00A91D1C" w:rsidRPr="004F32BC" w:rsidRDefault="004F32BC" w:rsidP="0007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Територія </w:t>
      </w:r>
      <w:proofErr w:type="spellStart"/>
      <w:r w:rsidR="00B03B61"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Ірпінськ</w:t>
      </w:r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ої</w:t>
      </w:r>
      <w:proofErr w:type="spellEnd"/>
      <w:r w:rsidR="00B03B61"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загальноосвітн</w:t>
      </w:r>
      <w:r w:rsidR="00FC526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ьої</w:t>
      </w:r>
      <w:r w:rsidR="00B03B61"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школ</w:t>
      </w:r>
      <w:r w:rsidR="00FC526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и</w:t>
      </w:r>
      <w:bookmarkStart w:id="0" w:name="_GoBack"/>
      <w:bookmarkEnd w:id="0"/>
      <w:r w:rsidR="00B03B61"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І-ІІІ ступенів №13</w:t>
      </w:r>
    </w:p>
    <w:p w14:paraId="6DF6EB83" w14:textId="77777777" w:rsidR="00A91D1C" w:rsidRPr="004F32BC" w:rsidRDefault="00A91D1C" w:rsidP="00A91D1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4B5F22F" w14:textId="77777777" w:rsidR="00A91D1C" w:rsidRPr="004F32BC" w:rsidRDefault="00A91D1C" w:rsidP="00A91D1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 Обґрунтування </w:t>
      </w:r>
      <w:proofErr w:type="spellStart"/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бенефіціарів</w:t>
      </w:r>
      <w:proofErr w:type="spellEnd"/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проекту 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основні групи мешканців, які зможуть користуватися результатами проекту)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318B6A3" w14:textId="77777777" w:rsidR="00A91D1C" w:rsidRPr="004F32BC" w:rsidRDefault="00C004CC" w:rsidP="00A91D1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Учасники навчально-виховного процесу </w:t>
      </w:r>
      <w:proofErr w:type="spellStart"/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Ірпінської</w:t>
      </w:r>
      <w:proofErr w:type="spellEnd"/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ЗШ І-ІІІ ступенів №13,</w:t>
      </w:r>
      <w:r w:rsidR="006A72F5"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жителі селища (у визначений час світового дня)</w:t>
      </w:r>
    </w:p>
    <w:p w14:paraId="26236295" w14:textId="77777777" w:rsidR="00A91D1C" w:rsidRPr="004F32BC" w:rsidRDefault="00A91D1C" w:rsidP="00A91D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89C007" w14:textId="77777777" w:rsidR="004F32BC" w:rsidRPr="004F32BC" w:rsidRDefault="00A91D1C" w:rsidP="004F32B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Опис проекту</w:t>
      </w:r>
      <w:r w:rsidR="004F32BC"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C004CC"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4F32BC"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Популярність </w:t>
      </w:r>
      <w:proofErr w:type="spellStart"/>
      <w:r w:rsidR="004F32BC"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екстримальних</w:t>
      </w:r>
      <w:proofErr w:type="spellEnd"/>
      <w:r w:rsidR="004F32BC"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видів спорту серед молоді невпинно зростає</w:t>
      </w:r>
      <w:r w:rsidR="004F32BC"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="004F32BC"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>скейтеринг</w:t>
      </w:r>
      <w:proofErr w:type="spellEnd"/>
      <w:r w:rsidR="004F32BC"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перетворився в справжню субкультуру, яка позитивно впливає на здоров'я молодого покоління. На жаль, в Гостомелі відсутні </w:t>
      </w:r>
      <w:proofErr w:type="spellStart"/>
      <w:r w:rsidR="004F32BC"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>скейт-парки</w:t>
      </w:r>
      <w:proofErr w:type="spellEnd"/>
      <w:r w:rsidR="004F32BC"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інфраструктура для катання, немає жодної можливості для тренувань. Діти та дорослі займаються просто на вулиці, чим створюють небезпеку для свого здоров’я та оточуючих.</w:t>
      </w:r>
    </w:p>
    <w:p w14:paraId="5D989479" w14:textId="77777777" w:rsidR="004F32BC" w:rsidRPr="004F32BC" w:rsidRDefault="004F32BC" w:rsidP="004F32B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Створення сучасного багатофункціонального </w:t>
      </w:r>
      <w:proofErr w:type="spellStart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>скейт-парку</w:t>
      </w:r>
      <w:proofErr w:type="spellEnd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відкритим небом в Гостомелі призведе до  </w:t>
      </w:r>
      <w:proofErr w:type="spellStart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розвиватку</w:t>
      </w:r>
      <w:proofErr w:type="spellEnd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>скейтбордінгух</w:t>
      </w:r>
      <w:proofErr w:type="spellEnd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>стрітбордінгу</w:t>
      </w:r>
      <w:proofErr w:type="spellEnd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>агресів</w:t>
      </w:r>
      <w:proofErr w:type="spellEnd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>верту</w:t>
      </w:r>
      <w:proofErr w:type="spellEnd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>агресів</w:t>
      </w:r>
      <w:proofErr w:type="spellEnd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>стріту</w:t>
      </w:r>
      <w:proofErr w:type="spellEnd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а молодь буде мати місце для спілкування, активного відпочинку та вчитиметься самостійно доглядати за технічним </w:t>
      </w:r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станом свого обладнання. Перш за все будівництво </w:t>
      </w:r>
      <w:proofErr w:type="spellStart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>скейт-парку</w:t>
      </w:r>
      <w:proofErr w:type="spellEnd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має величезне соціальне значення. Важливим моментом є те, що правильний </w:t>
      </w:r>
      <w:proofErr w:type="spellStart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>скейтпарк</w:t>
      </w:r>
      <w:proofErr w:type="spellEnd"/>
      <w:r w:rsidRPr="004F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дозволяє організувати вільний час для великої кількості жителів, і особливо, підлітків.</w:t>
      </w:r>
    </w:p>
    <w:p w14:paraId="4184CE2F" w14:textId="77777777" w:rsidR="00C004CC" w:rsidRPr="004F32BC" w:rsidRDefault="00C004CC" w:rsidP="004F32B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Дана територія </w:t>
      </w:r>
      <w:r w:rsidR="006A72F5"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школи частково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освітлена тому матиме чіткі часи роботи: з 7:00 до </w:t>
      </w:r>
      <w:r w:rsidR="006A72F5"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>:00. Також, наявність цілодобового сторожа  забезпечить захист від вандалізму, наркоманів, осіб без постійного місця проживання, бродячих домашніх тварин.</w:t>
      </w:r>
    </w:p>
    <w:p w14:paraId="1EE6ADF4" w14:textId="77777777" w:rsidR="00A91D1C" w:rsidRPr="004F32BC" w:rsidRDefault="00A91D1C" w:rsidP="00A91D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Інформація щодо очікуваних  результатів  в разі реалізації  проекту:</w:t>
      </w:r>
    </w:p>
    <w:p w14:paraId="12AC2B0E" w14:textId="77777777" w:rsidR="00A73564" w:rsidRDefault="00A73564" w:rsidP="00C004C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Пропонується на базі </w:t>
      </w:r>
      <w:proofErr w:type="spellStart"/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>Ірпінської</w:t>
      </w:r>
      <w:proofErr w:type="spellEnd"/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загальноосвітньої школи І-ІІІ ступенів №13 створити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скейт-парк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</w:t>
      </w:r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>е спеціально побудован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майданчик для людей, що займаються екстремальними видами спорту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Цей </w:t>
      </w:r>
      <w:proofErr w:type="spellStart"/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>міні-скейтпарк</w:t>
      </w:r>
      <w:proofErr w:type="spellEnd"/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стане місцем де буде тренуватися молодь у вільний від навчання час. </w:t>
      </w:r>
    </w:p>
    <w:p w14:paraId="71FC8183" w14:textId="77777777" w:rsidR="00A73564" w:rsidRDefault="00A73564" w:rsidP="00C004C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селище</w:t>
      </w:r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досить стрімко розвивається. А територія для активного розвитку для </w:t>
      </w:r>
      <w:proofErr w:type="spellStart"/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>скейтбордингу</w:t>
      </w:r>
      <w:proofErr w:type="spellEnd"/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BMX відсутні. Реалізація даного проекту згуртує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молодь та </w:t>
      </w:r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>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ортсменів на даній території, </w:t>
      </w:r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дасть можливість займатися цим професійно. На теперішній час діти катаються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тротуарах та площах</w:t>
      </w:r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 рівні доріжки, заважаючи пішоходам. </w:t>
      </w:r>
    </w:p>
    <w:p w14:paraId="7F017F17" w14:textId="77777777" w:rsidR="00A73564" w:rsidRPr="00A73564" w:rsidRDefault="00A73564" w:rsidP="00C004C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Бюджетна ефективність проекту При </w:t>
      </w:r>
      <w:proofErr w:type="spellStart"/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будівницті</w:t>
      </w:r>
      <w:proofErr w:type="spellEnd"/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даного </w:t>
      </w:r>
      <w:proofErr w:type="spellStart"/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>обєкту</w:t>
      </w:r>
      <w:proofErr w:type="spellEnd"/>
      <w:r w:rsidRPr="00A73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виробник дає гарантію на каркас - 5 років на поверхню для їзди - 3 роки.</w:t>
      </w:r>
    </w:p>
    <w:p w14:paraId="777582F9" w14:textId="77777777" w:rsidR="00A91D1C" w:rsidRPr="004F32BC" w:rsidRDefault="00A91D1C" w:rsidP="00A91D1C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22E80C4" w14:textId="77777777" w:rsidR="00A91D1C" w:rsidRPr="004F32BC" w:rsidRDefault="00A91D1C" w:rsidP="00A91D1C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6. Орієнтовна вартість (кошторис) проекту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(всі складові проекту та їх орієнтовна вартість) 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318"/>
        <w:gridCol w:w="1315"/>
        <w:gridCol w:w="917"/>
      </w:tblGrid>
      <w:tr w:rsidR="004F32BC" w:rsidRPr="004F32BC" w14:paraId="347538D7" w14:textId="77777777" w:rsidTr="00D7259D">
        <w:tc>
          <w:tcPr>
            <w:tcW w:w="534" w:type="dxa"/>
            <w:vAlign w:val="center"/>
          </w:tcPr>
          <w:p w14:paraId="7D0ED835" w14:textId="77777777" w:rsidR="00A91D1C" w:rsidRPr="004F32BC" w:rsidRDefault="00A91D1C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811" w:type="dxa"/>
            <w:vAlign w:val="center"/>
          </w:tcPr>
          <w:p w14:paraId="3D8976F2" w14:textId="77777777" w:rsidR="00A91D1C" w:rsidRPr="004F32BC" w:rsidRDefault="00A91D1C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Складові завдання</w:t>
            </w:r>
          </w:p>
        </w:tc>
        <w:tc>
          <w:tcPr>
            <w:tcW w:w="1318" w:type="dxa"/>
            <w:vAlign w:val="center"/>
          </w:tcPr>
          <w:p w14:paraId="5DA4E7F8" w14:textId="77777777" w:rsidR="00A91D1C" w:rsidRPr="004F32BC" w:rsidRDefault="00A91D1C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315" w:type="dxa"/>
            <w:vAlign w:val="center"/>
          </w:tcPr>
          <w:p w14:paraId="1A640EEE" w14:textId="77777777" w:rsidR="00A91D1C" w:rsidRPr="004F32BC" w:rsidRDefault="00A91D1C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Орієнтовна вартість за одиницю</w:t>
            </w:r>
          </w:p>
        </w:tc>
        <w:tc>
          <w:tcPr>
            <w:tcW w:w="917" w:type="dxa"/>
            <w:vAlign w:val="center"/>
          </w:tcPr>
          <w:p w14:paraId="0B9D8147" w14:textId="77777777" w:rsidR="00A91D1C" w:rsidRPr="004F32BC" w:rsidRDefault="00A91D1C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Орієнтовна вартість за статтею</w:t>
            </w:r>
          </w:p>
        </w:tc>
      </w:tr>
      <w:tr w:rsidR="004F32BC" w:rsidRPr="004F32BC" w14:paraId="7D87FC67" w14:textId="77777777" w:rsidTr="00D7259D">
        <w:trPr>
          <w:trHeight w:val="548"/>
        </w:trPr>
        <w:tc>
          <w:tcPr>
            <w:tcW w:w="534" w:type="dxa"/>
            <w:vAlign w:val="center"/>
          </w:tcPr>
          <w:p w14:paraId="101264DA" w14:textId="77777777" w:rsidR="00A91D1C" w:rsidRPr="004F32BC" w:rsidRDefault="00360CD6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11" w:type="dxa"/>
          </w:tcPr>
          <w:p w14:paraId="3236CE8F" w14:textId="77777777" w:rsidR="00A91D1C" w:rsidRDefault="00BA6384" w:rsidP="00A7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Гребінь подвійний з майданчиком і сковзалом</w:t>
            </w:r>
          </w:p>
          <w:p w14:paraId="2CB3C362" w14:textId="1125D82E" w:rsidR="00BA6384" w:rsidRPr="004F32BC" w:rsidRDefault="00BA6384" w:rsidP="00A7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6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https://kinderland.in.ua/sport-ploschadki/skejt-parki-rollerdromy/greben-dvojnoj-s-ploschadkoj-i-sklizom-682.html</w:t>
            </w:r>
          </w:p>
        </w:tc>
        <w:tc>
          <w:tcPr>
            <w:tcW w:w="1318" w:type="dxa"/>
          </w:tcPr>
          <w:p w14:paraId="075B4552" w14:textId="19D4CC82" w:rsidR="00A91D1C" w:rsidRPr="004F32BC" w:rsidRDefault="00BA6384" w:rsidP="00E34EC2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15" w:type="dxa"/>
          </w:tcPr>
          <w:p w14:paraId="537F0F8A" w14:textId="077ED760" w:rsidR="00A91D1C" w:rsidRPr="004F32BC" w:rsidRDefault="00BA6384" w:rsidP="00077411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32650</w:t>
            </w:r>
          </w:p>
        </w:tc>
        <w:tc>
          <w:tcPr>
            <w:tcW w:w="917" w:type="dxa"/>
          </w:tcPr>
          <w:p w14:paraId="4C83F62D" w14:textId="687CEBD3" w:rsidR="00A91D1C" w:rsidRPr="004F32BC" w:rsidRDefault="00BA6384" w:rsidP="00476DC2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32650</w:t>
            </w:r>
          </w:p>
        </w:tc>
      </w:tr>
      <w:tr w:rsidR="004F32BC" w:rsidRPr="004F32BC" w14:paraId="7B6C371E" w14:textId="77777777" w:rsidTr="00D7259D">
        <w:trPr>
          <w:trHeight w:val="946"/>
        </w:trPr>
        <w:tc>
          <w:tcPr>
            <w:tcW w:w="534" w:type="dxa"/>
            <w:vAlign w:val="center"/>
          </w:tcPr>
          <w:p w14:paraId="64EAF660" w14:textId="77777777" w:rsidR="00360CD6" w:rsidRPr="004F32BC" w:rsidRDefault="00360CD6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811" w:type="dxa"/>
          </w:tcPr>
          <w:p w14:paraId="2C97C9AC" w14:textId="77777777" w:rsidR="00360CD6" w:rsidRDefault="00BA6384" w:rsidP="00BA6384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Розгін</w:t>
            </w:r>
          </w:p>
          <w:p w14:paraId="24FA9D90" w14:textId="50DA7014" w:rsidR="00BA6384" w:rsidRPr="004F32BC" w:rsidRDefault="00BA6384" w:rsidP="00BA6384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6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https://kinderland.in.ua/sport-ploschadki/skejt-parki-rollerdromy/razgonka-6832.html</w:t>
            </w:r>
          </w:p>
        </w:tc>
        <w:tc>
          <w:tcPr>
            <w:tcW w:w="1318" w:type="dxa"/>
          </w:tcPr>
          <w:p w14:paraId="3D7B6B3D" w14:textId="64DC7CCE" w:rsidR="00360CD6" w:rsidRPr="004F32BC" w:rsidRDefault="00BA6384" w:rsidP="00A82BB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15" w:type="dxa"/>
          </w:tcPr>
          <w:p w14:paraId="42CDD967" w14:textId="5698335D" w:rsidR="00360CD6" w:rsidRPr="004F32BC" w:rsidRDefault="00BA6384" w:rsidP="00A82BBB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25000</w:t>
            </w:r>
          </w:p>
        </w:tc>
        <w:tc>
          <w:tcPr>
            <w:tcW w:w="917" w:type="dxa"/>
          </w:tcPr>
          <w:p w14:paraId="6E1A20E1" w14:textId="763799BF" w:rsidR="00360CD6" w:rsidRPr="004F32BC" w:rsidRDefault="00BA6384" w:rsidP="00A82BB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50000</w:t>
            </w:r>
          </w:p>
        </w:tc>
      </w:tr>
      <w:tr w:rsidR="004F32BC" w:rsidRPr="004F32BC" w14:paraId="1EAC0EAE" w14:textId="77777777" w:rsidTr="00D7259D">
        <w:trPr>
          <w:trHeight w:val="1287"/>
        </w:trPr>
        <w:tc>
          <w:tcPr>
            <w:tcW w:w="534" w:type="dxa"/>
            <w:vAlign w:val="center"/>
          </w:tcPr>
          <w:p w14:paraId="018B82F2" w14:textId="77777777" w:rsidR="00360CD6" w:rsidRPr="004F32BC" w:rsidRDefault="00360CD6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811" w:type="dxa"/>
          </w:tcPr>
          <w:p w14:paraId="4BC8EE66" w14:textId="77777777" w:rsidR="00360CD6" w:rsidRDefault="00BA6384" w:rsidP="0010107A">
            <w:pPr>
              <w:shd w:val="clear" w:color="auto" w:fill="FFFFFF"/>
              <w:spacing w:before="150" w:after="45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Фанбокс-книга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рейлі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 пірамідою</w:t>
            </w:r>
          </w:p>
          <w:p w14:paraId="602B39EE" w14:textId="23265BDC" w:rsidR="00BA6384" w:rsidRPr="004F32BC" w:rsidRDefault="00BA6384" w:rsidP="0010107A">
            <w:pPr>
              <w:shd w:val="clear" w:color="auto" w:fill="FFFFFF"/>
              <w:spacing w:before="150" w:after="45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6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https://kinderland.in.ua/sport-ploschadki/skejt-parki-rollerdromy/fanboks-kniga-s-rejlom-i-piramidoj-</w:t>
            </w:r>
            <w:r w:rsidRPr="00BA6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6882.html</w:t>
            </w:r>
          </w:p>
        </w:tc>
        <w:tc>
          <w:tcPr>
            <w:tcW w:w="1318" w:type="dxa"/>
          </w:tcPr>
          <w:p w14:paraId="755A4C41" w14:textId="0EA09C47" w:rsidR="00360CD6" w:rsidRPr="004F32BC" w:rsidRDefault="00BA6384" w:rsidP="0010107A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315" w:type="dxa"/>
          </w:tcPr>
          <w:p w14:paraId="242C5B64" w14:textId="5D18D235" w:rsidR="00360CD6" w:rsidRPr="004F32BC" w:rsidRDefault="00BA6384" w:rsidP="0010107A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51000</w:t>
            </w:r>
          </w:p>
        </w:tc>
        <w:tc>
          <w:tcPr>
            <w:tcW w:w="917" w:type="dxa"/>
          </w:tcPr>
          <w:p w14:paraId="54BAD5E1" w14:textId="39E39DF5" w:rsidR="00360CD6" w:rsidRPr="004F32BC" w:rsidRDefault="00BA6384" w:rsidP="0010107A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51000</w:t>
            </w:r>
          </w:p>
        </w:tc>
      </w:tr>
      <w:tr w:rsidR="004F32BC" w:rsidRPr="004F32BC" w14:paraId="3C69E17E" w14:textId="77777777" w:rsidTr="00D7259D">
        <w:trPr>
          <w:trHeight w:val="1550"/>
        </w:trPr>
        <w:tc>
          <w:tcPr>
            <w:tcW w:w="534" w:type="dxa"/>
            <w:vAlign w:val="center"/>
          </w:tcPr>
          <w:p w14:paraId="49BBD8F1" w14:textId="77777777" w:rsidR="00847E73" w:rsidRPr="004F32BC" w:rsidRDefault="00AE4B85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5811" w:type="dxa"/>
          </w:tcPr>
          <w:p w14:paraId="1DB9DFAF" w14:textId="77777777" w:rsidR="00847E73" w:rsidRDefault="00BA6384" w:rsidP="00092D9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Мануал-бокс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перилом</w:t>
            </w:r>
            <w:proofErr w:type="spellEnd"/>
          </w:p>
          <w:p w14:paraId="79D21486" w14:textId="03D0B050" w:rsidR="00D7259D" w:rsidRPr="004F32BC" w:rsidRDefault="00D7259D" w:rsidP="00092D9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5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https://kinderland.in.ua/sport-ploschadki/skejt-parki-rollerdromy/menual-boks-0-22-s-rejlom-6886.html</w:t>
            </w:r>
          </w:p>
        </w:tc>
        <w:tc>
          <w:tcPr>
            <w:tcW w:w="1318" w:type="dxa"/>
          </w:tcPr>
          <w:p w14:paraId="0B6A60E7" w14:textId="3265A432" w:rsidR="00847E73" w:rsidRPr="004F32BC" w:rsidRDefault="00BA6384" w:rsidP="00BA638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15" w:type="dxa"/>
          </w:tcPr>
          <w:p w14:paraId="0B143A17" w14:textId="4145439F" w:rsidR="00847E73" w:rsidRPr="004F32BC" w:rsidRDefault="00D7259D" w:rsidP="00092D9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18000</w:t>
            </w:r>
          </w:p>
        </w:tc>
        <w:tc>
          <w:tcPr>
            <w:tcW w:w="917" w:type="dxa"/>
          </w:tcPr>
          <w:p w14:paraId="2205325D" w14:textId="74F6433F" w:rsidR="00847E73" w:rsidRPr="004F32BC" w:rsidRDefault="00D7259D" w:rsidP="00092D9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36000</w:t>
            </w:r>
          </w:p>
        </w:tc>
      </w:tr>
      <w:tr w:rsidR="00D7259D" w:rsidRPr="004F32BC" w14:paraId="687C2436" w14:textId="77777777" w:rsidTr="00D7259D">
        <w:trPr>
          <w:trHeight w:val="1550"/>
        </w:trPr>
        <w:tc>
          <w:tcPr>
            <w:tcW w:w="534" w:type="dxa"/>
            <w:vAlign w:val="center"/>
          </w:tcPr>
          <w:p w14:paraId="38C98101" w14:textId="7D861C15" w:rsidR="00D7259D" w:rsidRPr="004F32BC" w:rsidRDefault="00D7259D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811" w:type="dxa"/>
          </w:tcPr>
          <w:p w14:paraId="2566DDE1" w14:textId="46FB1163" w:rsidR="00D7259D" w:rsidRDefault="00D7259D" w:rsidP="00092D9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Будівельні роботи, доставка та монтаж</w:t>
            </w:r>
          </w:p>
        </w:tc>
        <w:tc>
          <w:tcPr>
            <w:tcW w:w="1318" w:type="dxa"/>
          </w:tcPr>
          <w:p w14:paraId="765AC465" w14:textId="77777777" w:rsidR="00D7259D" w:rsidRDefault="00D7259D" w:rsidP="00BA6384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5" w:type="dxa"/>
          </w:tcPr>
          <w:p w14:paraId="132D57B9" w14:textId="124128FC" w:rsidR="00D7259D" w:rsidRDefault="00D7259D" w:rsidP="00092D9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</w:t>
            </w:r>
          </w:p>
        </w:tc>
        <w:tc>
          <w:tcPr>
            <w:tcW w:w="917" w:type="dxa"/>
          </w:tcPr>
          <w:p w14:paraId="4D8AFF97" w14:textId="4ACA1AB2" w:rsidR="00D7259D" w:rsidRDefault="00D7259D" w:rsidP="00092D9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</w:t>
            </w:r>
          </w:p>
        </w:tc>
      </w:tr>
      <w:tr w:rsidR="004F32BC" w:rsidRPr="004F32BC" w14:paraId="7E627921" w14:textId="77777777" w:rsidTr="00D7259D">
        <w:tc>
          <w:tcPr>
            <w:tcW w:w="534" w:type="dxa"/>
            <w:vAlign w:val="center"/>
          </w:tcPr>
          <w:p w14:paraId="5C31B479" w14:textId="487221B8" w:rsidR="00893CFB" w:rsidRPr="004F32BC" w:rsidRDefault="00D7259D" w:rsidP="00A91D1C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AE4B85"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811" w:type="dxa"/>
          </w:tcPr>
          <w:p w14:paraId="79E56D34" w14:textId="77777777" w:rsidR="00893CFB" w:rsidRPr="004F32BC" w:rsidRDefault="00893CFB" w:rsidP="00A91D1C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Непередбачені витрати</w:t>
            </w:r>
          </w:p>
        </w:tc>
        <w:tc>
          <w:tcPr>
            <w:tcW w:w="1318" w:type="dxa"/>
          </w:tcPr>
          <w:p w14:paraId="719B6FA1" w14:textId="77777777" w:rsidR="00893CFB" w:rsidRPr="004F32BC" w:rsidRDefault="00893CFB" w:rsidP="00A91D1C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5" w:type="dxa"/>
          </w:tcPr>
          <w:p w14:paraId="73166A8C" w14:textId="5F415CE0" w:rsidR="00893CFB" w:rsidRPr="004F32BC" w:rsidRDefault="00D7259D" w:rsidP="00A91D1C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5000</w:t>
            </w:r>
          </w:p>
        </w:tc>
        <w:tc>
          <w:tcPr>
            <w:tcW w:w="917" w:type="dxa"/>
          </w:tcPr>
          <w:p w14:paraId="3E026ED3" w14:textId="466F0611" w:rsidR="00893CFB" w:rsidRPr="004F32BC" w:rsidRDefault="00D7259D" w:rsidP="00A91D1C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893CFB"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</w:tr>
      <w:tr w:rsidR="004F32BC" w:rsidRPr="004F32BC" w14:paraId="029A50DC" w14:textId="77777777" w:rsidTr="00AE4B85">
        <w:trPr>
          <w:trHeight w:val="287"/>
        </w:trPr>
        <w:tc>
          <w:tcPr>
            <w:tcW w:w="8978" w:type="dxa"/>
            <w:gridSpan w:val="4"/>
            <w:tcBorders>
              <w:left w:val="nil"/>
              <w:bottom w:val="nil"/>
            </w:tcBorders>
          </w:tcPr>
          <w:p w14:paraId="22CDD715" w14:textId="77777777" w:rsidR="00847E73" w:rsidRPr="004F32BC" w:rsidRDefault="00847E73" w:rsidP="006A72F5">
            <w:pPr>
              <w:tabs>
                <w:tab w:val="left" w:pos="284"/>
                <w:tab w:val="right" w:pos="744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4F32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  <w:t>Разом</w:t>
            </w:r>
          </w:p>
        </w:tc>
        <w:tc>
          <w:tcPr>
            <w:tcW w:w="917" w:type="dxa"/>
            <w:shd w:val="clear" w:color="auto" w:fill="FFFF00"/>
          </w:tcPr>
          <w:p w14:paraId="4DC11047" w14:textId="1DD7AC59" w:rsidR="00847E73" w:rsidRPr="004F32BC" w:rsidRDefault="00D7259D" w:rsidP="00893CFB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249650</w:t>
            </w:r>
          </w:p>
        </w:tc>
      </w:tr>
    </w:tbl>
    <w:p w14:paraId="751CABF6" w14:textId="77777777" w:rsidR="00A91D1C" w:rsidRPr="004F32BC" w:rsidRDefault="00A91D1C" w:rsidP="00A91D1C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FDE45E" w14:textId="77777777" w:rsidR="00A91D1C" w:rsidRPr="004F32BC" w:rsidRDefault="00A91D1C" w:rsidP="00A91D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7. Список з підписами щонайменше 10 громадян України,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віком від 16 років, які зареєстровані або проживають на території селища, з підтверджуючими офіційними документами, а у разі відсутності реєстрації </w:t>
      </w:r>
      <w:proofErr w:type="spellStart"/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-довідкою</w:t>
      </w:r>
      <w:proofErr w:type="spellEnd"/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місце роботи, навчання, служби чи іншими документами, що підтверджують факт проживання в селищі, 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та підтримують цей проект (окрім його авторів), що додається.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Кожна додаткова сторінка списку повинна мати таку ж форму, за винятком позначення наступної сторінки (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необхідно додати оригінал списку у паперовій формі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</w:t>
      </w:r>
    </w:p>
    <w:p w14:paraId="122EDF90" w14:textId="77777777" w:rsidR="00A91D1C" w:rsidRPr="004F32BC" w:rsidRDefault="00A91D1C" w:rsidP="00A91D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B4362FE" w14:textId="77777777" w:rsidR="00A91D1C" w:rsidRPr="004F32BC" w:rsidRDefault="00A91D1C" w:rsidP="00A91D1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8.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Контактні дані автора/авторів проекту, які будуть загальнодоступні, у тому числі для авторів інших проектів, мешканців, представників ЗМІ, з метою обміну думками, інформацією, можливих узгоджень тощо 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(необхідне підкреслити):</w:t>
      </w:r>
    </w:p>
    <w:p w14:paraId="53396F48" w14:textId="396CFE51" w:rsidR="00A91D1C" w:rsidRPr="004F32BC" w:rsidRDefault="00A91D1C" w:rsidP="00A91D1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висловлюю свою згоду на використання моєї електронної</w:t>
      </w:r>
      <w:r w:rsidR="00B24A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адреси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F966D3" w:rsidRPr="004F32B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A7356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bogun</w:t>
      </w:r>
      <w:proofErr w:type="spellEnd"/>
      <w:r w:rsidR="00A73564" w:rsidRPr="00A7356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123@</w:t>
      </w:r>
      <w:proofErr w:type="spellStart"/>
      <w:r w:rsidR="00A7356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ukr</w:t>
      </w:r>
      <w:proofErr w:type="spellEnd"/>
      <w:r w:rsidR="00A73564" w:rsidRPr="00A7356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r w:rsidR="00A7356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net</w:t>
      </w:r>
      <w:r w:rsidR="00F966D3" w:rsidRPr="004F32B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зазначених вище цілей </w:t>
      </w:r>
    </w:p>
    <w:p w14:paraId="5D6F0228" w14:textId="77777777" w:rsidR="00A91D1C" w:rsidRPr="004F32BC" w:rsidRDefault="00A91D1C" w:rsidP="00A91D1C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Підпис особи, що дає згоду на використання своєї електронної адреси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</w:t>
      </w:r>
    </w:p>
    <w:p w14:paraId="06B2B30B" w14:textId="77777777" w:rsidR="00A91D1C" w:rsidRPr="004F32BC" w:rsidRDefault="00A91D1C" w:rsidP="00A91D1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08B5FCD" w14:textId="77777777" w:rsidR="00A91D1C" w:rsidRPr="004F32BC" w:rsidRDefault="00A91D1C" w:rsidP="00A91D1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9. Інші додатки 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val="ru-RU" w:eastAsia="zh-CN"/>
        </w:rPr>
        <w:t xml:space="preserve">за </w:t>
      </w:r>
      <w:proofErr w:type="spellStart"/>
      <w:r w:rsidRPr="004F32BC">
        <w:rPr>
          <w:rFonts w:ascii="Times New Roman" w:eastAsia="Times New Roman" w:hAnsi="Times New Roman" w:cs="Times New Roman"/>
          <w:i/>
          <w:sz w:val="28"/>
          <w:szCs w:val="28"/>
          <w:lang w:val="ru-RU" w:eastAsia="zh-CN"/>
        </w:rPr>
        <w:t>наявності</w:t>
      </w:r>
      <w:proofErr w:type="spellEnd"/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14:paraId="4DE6F4CB" w14:textId="77777777" w:rsidR="00A91D1C" w:rsidRPr="004F32BC" w:rsidRDefault="00A91D1C" w:rsidP="00A91D1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</w:t>
      </w:r>
      <w:r w:rsidR="00DB5186"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…………………………………………………………………………</w:t>
      </w:r>
    </w:p>
    <w:p w14:paraId="3049E7DD" w14:textId="77777777" w:rsidR="00A3303D" w:rsidRPr="004F32BC" w:rsidRDefault="00A91D1C" w:rsidP="00DB5186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</w:t>
      </w:r>
      <w:r w:rsidR="00DB5186"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………………………………………………………………………</w:t>
      </w:r>
    </w:p>
    <w:sectPr w:rsidR="00A3303D" w:rsidRPr="004F32BC">
      <w:head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CB8EC" w14:textId="77777777" w:rsidR="00867435" w:rsidRDefault="00867435">
      <w:pPr>
        <w:spacing w:after="0" w:line="240" w:lineRule="auto"/>
      </w:pPr>
      <w:r>
        <w:separator/>
      </w:r>
    </w:p>
  </w:endnote>
  <w:endnote w:type="continuationSeparator" w:id="0">
    <w:p w14:paraId="159609D5" w14:textId="77777777" w:rsidR="00867435" w:rsidRDefault="008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2458" w14:textId="77777777" w:rsidR="00C004CC" w:rsidRDefault="00C004C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6C08E" w14:textId="77777777" w:rsidR="00867435" w:rsidRDefault="00867435">
      <w:pPr>
        <w:spacing w:after="0" w:line="240" w:lineRule="auto"/>
      </w:pPr>
      <w:r>
        <w:separator/>
      </w:r>
    </w:p>
  </w:footnote>
  <w:footnote w:type="continuationSeparator" w:id="0">
    <w:p w14:paraId="669F1B37" w14:textId="77777777" w:rsidR="00867435" w:rsidRDefault="0086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FDC55" w14:textId="77777777" w:rsidR="00C004CC" w:rsidRDefault="00C004CC" w:rsidP="00C004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F44">
      <w:rPr>
        <w:rStyle w:val="a7"/>
        <w:noProof/>
      </w:rPr>
      <w:t>2</w:t>
    </w:r>
    <w:r>
      <w:rPr>
        <w:rStyle w:val="a7"/>
      </w:rPr>
      <w:fldChar w:fldCharType="end"/>
    </w:r>
  </w:p>
  <w:p w14:paraId="3E649ED1" w14:textId="77777777" w:rsidR="00C004CC" w:rsidRDefault="00C004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1C"/>
    <w:rsid w:val="00013443"/>
    <w:rsid w:val="00074AE0"/>
    <w:rsid w:val="00077411"/>
    <w:rsid w:val="000D58CB"/>
    <w:rsid w:val="00152F44"/>
    <w:rsid w:val="002B682B"/>
    <w:rsid w:val="00360CD6"/>
    <w:rsid w:val="003B2BC4"/>
    <w:rsid w:val="00476DC2"/>
    <w:rsid w:val="004F32BC"/>
    <w:rsid w:val="005C2E1B"/>
    <w:rsid w:val="00626916"/>
    <w:rsid w:val="006A72F5"/>
    <w:rsid w:val="006F3507"/>
    <w:rsid w:val="00772CAD"/>
    <w:rsid w:val="008034D2"/>
    <w:rsid w:val="00847E73"/>
    <w:rsid w:val="00867435"/>
    <w:rsid w:val="00893CFB"/>
    <w:rsid w:val="008D0A17"/>
    <w:rsid w:val="00993EE0"/>
    <w:rsid w:val="009D45EA"/>
    <w:rsid w:val="00A3303D"/>
    <w:rsid w:val="00A7350A"/>
    <w:rsid w:val="00A73564"/>
    <w:rsid w:val="00A91D1C"/>
    <w:rsid w:val="00AA7C31"/>
    <w:rsid w:val="00AE4B85"/>
    <w:rsid w:val="00B03B61"/>
    <w:rsid w:val="00B24A99"/>
    <w:rsid w:val="00B45D50"/>
    <w:rsid w:val="00B57617"/>
    <w:rsid w:val="00B7522C"/>
    <w:rsid w:val="00BA6384"/>
    <w:rsid w:val="00C004CC"/>
    <w:rsid w:val="00C335DE"/>
    <w:rsid w:val="00C63552"/>
    <w:rsid w:val="00D7259D"/>
    <w:rsid w:val="00DA2694"/>
    <w:rsid w:val="00DB46AD"/>
    <w:rsid w:val="00DB5186"/>
    <w:rsid w:val="00DD4F5E"/>
    <w:rsid w:val="00DD7740"/>
    <w:rsid w:val="00E34EC2"/>
    <w:rsid w:val="00EB5BEB"/>
    <w:rsid w:val="00F068F8"/>
    <w:rsid w:val="00F953AB"/>
    <w:rsid w:val="00F966D3"/>
    <w:rsid w:val="00F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6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91D1C"/>
  </w:style>
  <w:style w:type="paragraph" w:styleId="a5">
    <w:name w:val="footer"/>
    <w:basedOn w:val="a"/>
    <w:link w:val="a6"/>
    <w:uiPriority w:val="99"/>
    <w:semiHidden/>
    <w:unhideWhenUsed/>
    <w:rsid w:val="00A9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A91D1C"/>
  </w:style>
  <w:style w:type="character" w:styleId="a7">
    <w:name w:val="page number"/>
    <w:basedOn w:val="a0"/>
    <w:rsid w:val="00A91D1C"/>
  </w:style>
  <w:style w:type="character" w:styleId="a8">
    <w:name w:val="Emphasis"/>
    <w:basedOn w:val="a0"/>
    <w:uiPriority w:val="20"/>
    <w:qFormat/>
    <w:rsid w:val="00C004CC"/>
    <w:rPr>
      <w:i/>
      <w:iCs/>
    </w:rPr>
  </w:style>
  <w:style w:type="character" w:styleId="a9">
    <w:name w:val="Hyperlink"/>
    <w:basedOn w:val="a0"/>
    <w:uiPriority w:val="99"/>
    <w:unhideWhenUsed/>
    <w:rsid w:val="00F966D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D45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74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c">
    <w:name w:val="FollowedHyperlink"/>
    <w:basedOn w:val="a0"/>
    <w:uiPriority w:val="99"/>
    <w:semiHidden/>
    <w:unhideWhenUsed/>
    <w:rsid w:val="00E34EC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7E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annotation reference"/>
    <w:basedOn w:val="a0"/>
    <w:uiPriority w:val="99"/>
    <w:semiHidden/>
    <w:unhideWhenUsed/>
    <w:rsid w:val="00A735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3564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A735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3564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A735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91D1C"/>
  </w:style>
  <w:style w:type="paragraph" w:styleId="a5">
    <w:name w:val="footer"/>
    <w:basedOn w:val="a"/>
    <w:link w:val="a6"/>
    <w:uiPriority w:val="99"/>
    <w:semiHidden/>
    <w:unhideWhenUsed/>
    <w:rsid w:val="00A9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A91D1C"/>
  </w:style>
  <w:style w:type="character" w:styleId="a7">
    <w:name w:val="page number"/>
    <w:basedOn w:val="a0"/>
    <w:rsid w:val="00A91D1C"/>
  </w:style>
  <w:style w:type="character" w:styleId="a8">
    <w:name w:val="Emphasis"/>
    <w:basedOn w:val="a0"/>
    <w:uiPriority w:val="20"/>
    <w:qFormat/>
    <w:rsid w:val="00C004CC"/>
    <w:rPr>
      <w:i/>
      <w:iCs/>
    </w:rPr>
  </w:style>
  <w:style w:type="character" w:styleId="a9">
    <w:name w:val="Hyperlink"/>
    <w:basedOn w:val="a0"/>
    <w:uiPriority w:val="99"/>
    <w:unhideWhenUsed/>
    <w:rsid w:val="00F966D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D45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74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c">
    <w:name w:val="FollowedHyperlink"/>
    <w:basedOn w:val="a0"/>
    <w:uiPriority w:val="99"/>
    <w:semiHidden/>
    <w:unhideWhenUsed/>
    <w:rsid w:val="00E34EC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7E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annotation reference"/>
    <w:basedOn w:val="a0"/>
    <w:uiPriority w:val="99"/>
    <w:semiHidden/>
    <w:unhideWhenUsed/>
    <w:rsid w:val="00A735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3564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A735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3564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A73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2020-09-28T17:03:00Z</cp:lastPrinted>
  <dcterms:created xsi:type="dcterms:W3CDTF">2020-10-11T13:24:00Z</dcterms:created>
  <dcterms:modified xsi:type="dcterms:W3CDTF">2020-10-13T11:17:00Z</dcterms:modified>
</cp:coreProperties>
</file>