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8415" w14:textId="27A87C7A" w:rsidR="00614CD1" w:rsidRDefault="00614CD1">
      <w:r>
        <w:rPr>
          <w:noProof/>
        </w:rPr>
        <w:drawing>
          <wp:inline distT="0" distB="0" distL="0" distR="0" wp14:anchorId="7E94F693" wp14:editId="7A3A3FA4">
            <wp:extent cx="5943474" cy="3079376"/>
            <wp:effectExtent l="0" t="0" r="63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" b="12215"/>
                    <a:stretch/>
                  </pic:blipFill>
                  <pic:spPr bwMode="auto">
                    <a:xfrm>
                      <a:off x="0" y="0"/>
                      <a:ext cx="5943600" cy="3079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C1E94" w14:textId="5479806B" w:rsidR="00614CD1" w:rsidRDefault="00614CD1"/>
    <w:p w14:paraId="74946B1C" w14:textId="77777777" w:rsidR="00614CD1" w:rsidRDefault="00614CD1" w:rsidP="00614CD1">
      <w:r>
        <w:t>Комплект наборів з робототехніки UARO №2 (понад 45 моделей роботів)</w:t>
      </w:r>
    </w:p>
    <w:p w14:paraId="7CDE0229" w14:textId="77777777" w:rsidR="00614CD1" w:rsidRDefault="00614CD1" w:rsidP="00614CD1"/>
    <w:p w14:paraId="6C05DBCC" w14:textId="77777777" w:rsidR="00614CD1" w:rsidRDefault="00614CD1" w:rsidP="00614CD1">
      <w:r>
        <w:t>Вік – 5+;</w:t>
      </w:r>
    </w:p>
    <w:p w14:paraId="37CE1985" w14:textId="77777777" w:rsidR="00614CD1" w:rsidRDefault="00614CD1" w:rsidP="00614CD1">
      <w:r>
        <w:t>Рекомендована кількість учнів, які працюють з комплектом: 1-2;</w:t>
      </w:r>
    </w:p>
    <w:p w14:paraId="78B5D942" w14:textId="77777777" w:rsidR="00614CD1" w:rsidRDefault="00614CD1" w:rsidP="00614CD1">
      <w:r>
        <w:t>Країна виробник: Південна Корея;</w:t>
      </w:r>
    </w:p>
    <w:p w14:paraId="735C9FED" w14:textId="77777777" w:rsidR="00614CD1" w:rsidRDefault="00614CD1" w:rsidP="00614CD1">
      <w:r>
        <w:t>Торгова марка: RoboRobo;</w:t>
      </w:r>
    </w:p>
    <w:p w14:paraId="4370371E" w14:textId="77777777" w:rsidR="00614CD1" w:rsidRDefault="00614CD1" w:rsidP="00614CD1"/>
    <w:p w14:paraId="42FF42A7" w14:textId="77777777" w:rsidR="00614CD1" w:rsidRDefault="00614CD1" w:rsidP="00614CD1">
      <w:r>
        <w:t>Комплект UARO №2 складається з чотирьох послідовних наборів: базового і ресурсних. Ресурсні набори розширюють можливості базового набору.</w:t>
      </w:r>
    </w:p>
    <w:p w14:paraId="55ACE8D1" w14:textId="77777777" w:rsidR="00614CD1" w:rsidRDefault="00614CD1" w:rsidP="00614CD1"/>
    <w:p w14:paraId="656C8632" w14:textId="77777777" w:rsidR="00614CD1" w:rsidRDefault="00614CD1" w:rsidP="00614CD1">
      <w:r>
        <w:t>Конструювання відбувається з використанням пластин різних розмірів, форм та кольорів, які поєднуються між собою пластиковими болтами та гайками за допомогою викрутки.</w:t>
      </w:r>
    </w:p>
    <w:p w14:paraId="0F651810" w14:textId="77777777" w:rsidR="00614CD1" w:rsidRDefault="00614CD1" w:rsidP="00614CD1">
      <w:r>
        <w:t>Серед деталей набору є спеціальні рамки, сумісні з деталями LEGO® DUPLO®.</w:t>
      </w:r>
    </w:p>
    <w:p w14:paraId="3458E6DE" w14:textId="77777777" w:rsidR="00614CD1" w:rsidRDefault="00614CD1" w:rsidP="00614CD1">
      <w:r>
        <w:t>Керування роботами може відбуватись різними способами:</w:t>
      </w:r>
    </w:p>
    <w:p w14:paraId="519DB04F" w14:textId="77777777" w:rsidR="00614CD1" w:rsidRDefault="00614CD1" w:rsidP="00614CD1">
      <w:r>
        <w:t>Залежно від обраного кольору на мікропроцесорному блоці (для кожного кольору записана окрема програма);</w:t>
      </w:r>
    </w:p>
    <w:p w14:paraId="2981A27D" w14:textId="77777777" w:rsidR="00614CD1" w:rsidRDefault="00614CD1" w:rsidP="00614CD1">
      <w:r>
        <w:t>З використанням пульту дистанційного керування;</w:t>
      </w:r>
    </w:p>
    <w:p w14:paraId="6D435C71" w14:textId="77777777" w:rsidR="00614CD1" w:rsidRDefault="00614CD1" w:rsidP="00614CD1">
      <w:r>
        <w:t>За допомогою програмної дошки зі спеціальними програмними блоками;</w:t>
      </w:r>
    </w:p>
    <w:p w14:paraId="4C3E3C62" w14:textId="77777777" w:rsidR="00614CD1" w:rsidRDefault="00614CD1" w:rsidP="00614CD1">
      <w:r>
        <w:t>З використанням спеціального додатку UARO, який завантажується з мережі інтернет та Bluetooth-модуля.</w:t>
      </w:r>
    </w:p>
    <w:p w14:paraId="0A9F53A5" w14:textId="77777777" w:rsidR="00614CD1" w:rsidRDefault="00614CD1" w:rsidP="00614CD1"/>
    <w:p w14:paraId="1D58A4D4" w14:textId="77777777" w:rsidR="00614CD1" w:rsidRDefault="00614CD1" w:rsidP="00614CD1">
      <w:r>
        <w:t>Таким чином, учні вивчають алгоритми і основи програмування без використання комп’ютера.</w:t>
      </w:r>
    </w:p>
    <w:p w14:paraId="6CB82238" w14:textId="77777777" w:rsidR="00614CD1" w:rsidRDefault="00614CD1" w:rsidP="00614CD1"/>
    <w:p w14:paraId="6F05A9F0" w14:textId="77777777" w:rsidR="00614CD1" w:rsidRDefault="00614CD1" w:rsidP="00614CD1">
      <w:r>
        <w:lastRenderedPageBreak/>
        <w:t>Комплект містить велику кількість електронних компонентів, таких як мікропроцесорний блок, мотори, датчики дотику, інфрачервоний датчик, Bluetooth-модуль, світлодіоди та інші.</w:t>
      </w:r>
    </w:p>
    <w:p w14:paraId="47555619" w14:textId="77777777" w:rsidR="00614CD1" w:rsidRDefault="00614CD1" w:rsidP="00614CD1">
      <w:r>
        <w:t>Це надає можливість створювати функціональні динамічні моделі.</w:t>
      </w:r>
    </w:p>
    <w:p w14:paraId="2FD4C4F1" w14:textId="77777777" w:rsidR="00614CD1" w:rsidRDefault="00614CD1" w:rsidP="00614CD1"/>
    <w:p w14:paraId="10940C73" w14:textId="77777777" w:rsidR="00614CD1" w:rsidRDefault="00614CD1" w:rsidP="00614CD1">
      <w:r>
        <w:t>З комплекту UARO №2 можливо сконструювати понад 45 розроблених моделей роботів та безліч творчих моделей.</w:t>
      </w:r>
    </w:p>
    <w:p w14:paraId="1AAE426A" w14:textId="77777777" w:rsidR="00614CD1" w:rsidRDefault="00614CD1" w:rsidP="00614CD1">
      <w:r>
        <w:t>До комплекту розроблено навчальні зошити із завданнями для учнів українською мовою і зошити з інструкціями щодо конструювання.</w:t>
      </w:r>
    </w:p>
    <w:p w14:paraId="2A369D8C" w14:textId="77777777" w:rsidR="00614CD1" w:rsidRDefault="00614CD1" w:rsidP="00614CD1"/>
    <w:p w14:paraId="0C46D0D0" w14:textId="77777777" w:rsidR="00614CD1" w:rsidRDefault="00614CD1" w:rsidP="00614CD1">
      <w:r>
        <w:t>Усі складові комплекту пройшли необхідні перевірки відповідними органами щодо безпечності для використання учнями в навчальному процесі, що підтверджується наявними сертифікатами, деклараціями та висновками компетентних органів України.</w:t>
      </w:r>
    </w:p>
    <w:p w14:paraId="13C583F2" w14:textId="77777777" w:rsidR="00614CD1" w:rsidRDefault="00614CD1" w:rsidP="00614CD1"/>
    <w:p w14:paraId="1B63A03A" w14:textId="77777777" w:rsidR="00614CD1" w:rsidRDefault="00614CD1" w:rsidP="00614CD1">
      <w:r>
        <w:t>Комплект UARO №2 відкриває світ технологій і основ програмування дітям від 5 років.</w:t>
      </w:r>
    </w:p>
    <w:p w14:paraId="5440706C" w14:textId="58068538" w:rsidR="00614CD1" w:rsidRDefault="00614CD1" w:rsidP="00614CD1">
      <w:r>
        <w:t>Яскраві елементи для конструювання, цікаві конструкторські результати, ґрунтовно підготовлені методичні матеріали з урахуванням віку дітей – все це зробить кожне заняття вражаючим, захопливим та незабутнім.</w:t>
      </w:r>
    </w:p>
    <w:sectPr w:rsidR="00614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D1"/>
    <w:rsid w:val="006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408C7"/>
  <w15:chartTrackingRefBased/>
  <w15:docId w15:val="{0DBF7B6D-0042-8E45-B66A-7C229C3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2021-10-15T20:05:00Z</dcterms:created>
  <dcterms:modified xsi:type="dcterms:W3CDTF">2021-10-15T20:06:00Z</dcterms:modified>
</cp:coreProperties>
</file>