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CE83B" w14:textId="22E964B8" w:rsidR="00EB0D8F" w:rsidRDefault="00EB0D8F">
      <w:r>
        <w:rPr>
          <w:noProof/>
        </w:rPr>
        <w:drawing>
          <wp:inline distT="0" distB="0" distL="0" distR="0" wp14:anchorId="064CE577" wp14:editId="3761182E">
            <wp:extent cx="5943474" cy="2958353"/>
            <wp:effectExtent l="0" t="0" r="635" b="127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7" b="15474"/>
                    <a:stretch/>
                  </pic:blipFill>
                  <pic:spPr bwMode="auto">
                    <a:xfrm>
                      <a:off x="0" y="0"/>
                      <a:ext cx="5943600" cy="2958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C9AFAC" w14:textId="229877B3" w:rsidR="00EB0D8F" w:rsidRDefault="00EB0D8F"/>
    <w:p w14:paraId="4E34D775" w14:textId="5C3A7DA4" w:rsidR="00EB0D8F" w:rsidRDefault="00EB0D8F"/>
    <w:p w14:paraId="4B9346AC" w14:textId="77777777" w:rsidR="00EB0D8F" w:rsidRDefault="00EB0D8F" w:rsidP="00EB0D8F">
      <w:r>
        <w:t>Тренувальне поле для навчальних занять з робототехніки «Стандарт»</w:t>
      </w:r>
    </w:p>
    <w:p w14:paraId="6C0B20D4" w14:textId="77777777" w:rsidR="00EB0D8F" w:rsidRDefault="00EB0D8F" w:rsidP="00EB0D8F"/>
    <w:p w14:paraId="01F757E3" w14:textId="77777777" w:rsidR="00EB0D8F" w:rsidRDefault="00EB0D8F" w:rsidP="00EB0D8F">
      <w:r>
        <w:t>Розміри:</w:t>
      </w:r>
    </w:p>
    <w:p w14:paraId="08F33E1D" w14:textId="77777777" w:rsidR="00EB0D8F" w:rsidRDefault="00EB0D8F" w:rsidP="00EB0D8F">
      <w:r>
        <w:t>1143мм х 2362мм,</w:t>
      </w:r>
    </w:p>
    <w:p w14:paraId="76A29D2D" w14:textId="77777777" w:rsidR="00EB0D8F" w:rsidRDefault="00EB0D8F" w:rsidP="00EB0D8F">
      <w:r>
        <w:t>1500мм х 2000мм,</w:t>
      </w:r>
    </w:p>
    <w:p w14:paraId="5774B27C" w14:textId="77777777" w:rsidR="00EB0D8F" w:rsidRDefault="00EB0D8F" w:rsidP="00EB0D8F">
      <w:r>
        <w:t>1500мм х 2400мм,</w:t>
      </w:r>
    </w:p>
    <w:p w14:paraId="32F02660" w14:textId="77777777" w:rsidR="00EB0D8F" w:rsidRDefault="00EB0D8F" w:rsidP="00EB0D8F">
      <w:r>
        <w:t>1500мм х 2500мм.</w:t>
      </w:r>
    </w:p>
    <w:p w14:paraId="41FCF6DC" w14:textId="77777777" w:rsidR="00EB0D8F" w:rsidRDefault="00EB0D8F" w:rsidP="00EB0D8F">
      <w:r>
        <w:t>Матеріал поля – вініл;</w:t>
      </w:r>
    </w:p>
    <w:p w14:paraId="2097226D" w14:textId="77777777" w:rsidR="00EB0D8F" w:rsidRDefault="00EB0D8F" w:rsidP="00EB0D8F">
      <w:r>
        <w:t>Фон – білого кольору;</w:t>
      </w:r>
    </w:p>
    <w:p w14:paraId="4AF2EA1F" w14:textId="61107488" w:rsidR="00EB0D8F" w:rsidRDefault="00EB0D8F" w:rsidP="00EB0D8F">
      <w:r>
        <w:t>Відповідає наказу № 574 від 29.04.2020 року «Про затвердження Типового переліку засобів навчання та обладнання для навчальних кабінетів і STEM-лабораторій».</w:t>
      </w:r>
    </w:p>
    <w:sectPr w:rsidR="00EB0D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8F"/>
    <w:rsid w:val="00E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064CF"/>
  <w15:chartTrackingRefBased/>
  <w15:docId w15:val="{04C715DA-6B7C-E14A-89D3-F34A41D4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Фільчуков</dc:creator>
  <cp:keywords/>
  <dc:description/>
  <cp:lastModifiedBy>Олексій Фільчуков</cp:lastModifiedBy>
  <cp:revision>1</cp:revision>
  <dcterms:created xsi:type="dcterms:W3CDTF">2021-10-15T20:25:00Z</dcterms:created>
  <dcterms:modified xsi:type="dcterms:W3CDTF">2021-10-15T20:26:00Z</dcterms:modified>
</cp:coreProperties>
</file>