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FC" w:rsidRDefault="00B23F99" w:rsidP="001D74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>Проект « Природничі науки»</w:t>
      </w:r>
    </w:p>
    <w:p w:rsidR="00BC0BC0" w:rsidRPr="00635BEA" w:rsidRDefault="00BC0BC0" w:rsidP="001D74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508B0" w:rsidRPr="001D74EC" w:rsidRDefault="004508B0" w:rsidP="00635BEA">
      <w:pPr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 xml:space="preserve">     </w:t>
      </w:r>
      <w:r w:rsidR="00B23F99" w:rsidRPr="00635BEA">
        <w:rPr>
          <w:rFonts w:ascii="Times New Roman" w:hAnsi="Times New Roman" w:cs="Times New Roman"/>
          <w:sz w:val="28"/>
        </w:rPr>
        <w:t xml:space="preserve">Сучасний стан розвитку науки й освіти, екологічне становище в Україні та світі висувають нові вимоги до </w:t>
      </w:r>
      <w:r w:rsidR="009B51FC">
        <w:rPr>
          <w:rFonts w:ascii="Times New Roman" w:hAnsi="Times New Roman" w:cs="Times New Roman"/>
          <w:sz w:val="28"/>
        </w:rPr>
        <w:t>освітнього</w:t>
      </w:r>
      <w:r w:rsidR="00B23F99" w:rsidRPr="00635BEA">
        <w:rPr>
          <w:rFonts w:ascii="Times New Roman" w:hAnsi="Times New Roman" w:cs="Times New Roman"/>
          <w:sz w:val="28"/>
        </w:rPr>
        <w:t xml:space="preserve"> процесу. Освіта повинна забезпечити формування у молоді цілісної свідомості і життєствердного образу світу. Його основа – екологічний образ природи і природничо-наукова компетентність, які зумовлюють екологічну вихованість, цілісне сприйняття природи і світу, обмежують уседозволеність у ставленні до природи, формують в учнів переконання, що людина має жити за принципом соціоприродної справедливості. Згідно з ним кожна жива система має право на безпечне довкілля, яке задовольняє її вітальні потреби. Для цього вчителі природознавчих курсів повинні володіти методичною системою формування у старшокласників цілісності знань про природу, природничо-наукової картини світу, образу природи, природничо-наукової компетентності. Це водночас є і необхідною умовою переорієнтації природничої освіти на цілі сталого розвитку суспільства та компетентнісну модель природничої освіти в старшій школі, втілення ключових питань Національної стратегії розвитку освіти в Україні на період до 2021 р.</w:t>
      </w:r>
    </w:p>
    <w:p w:rsidR="004508B0" w:rsidRDefault="004508B0" w:rsidP="009B51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>Актуальність проекту</w:t>
      </w:r>
    </w:p>
    <w:p w:rsidR="00BC0BC0" w:rsidRPr="00635BEA" w:rsidRDefault="00BC0BC0" w:rsidP="009B51FC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4508B0" w:rsidRPr="00635BEA" w:rsidRDefault="004508B0" w:rsidP="00635BE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 xml:space="preserve">Наказом Міністерства освіти і науки України  №863,від 03.08 2018 року Ірпінську загальноосвітню школу І-ІІІ ступеня №13  визначено  базою експерименту </w:t>
      </w:r>
      <w:r w:rsidR="00987CA2" w:rsidRPr="00635BEA">
        <w:rPr>
          <w:rFonts w:ascii="Times New Roman" w:hAnsi="Times New Roman" w:cs="Times New Roman"/>
          <w:sz w:val="28"/>
        </w:rPr>
        <w:t>В</w:t>
      </w:r>
      <w:r w:rsidRPr="00635BEA">
        <w:rPr>
          <w:rFonts w:ascii="Times New Roman" w:hAnsi="Times New Roman" w:cs="Times New Roman"/>
          <w:sz w:val="28"/>
        </w:rPr>
        <w:t xml:space="preserve">сеукраїнського рівня за темою «Розроблення і впровадження  навчально-методичного забезпечення інтегрованого курсу «Природничі  науки»  для 10-11 класів закладів загальної середньої освіти на серпень  2018-жовтень 2022 року» </w:t>
      </w:r>
    </w:p>
    <w:p w:rsidR="00987CA2" w:rsidRPr="001D74EC" w:rsidRDefault="004508B0" w:rsidP="00635BEA">
      <w:pPr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 xml:space="preserve">    З 2018-2019 навчального року  учні 10</w:t>
      </w:r>
      <w:r w:rsidR="00A1515D" w:rsidRPr="00635BEA">
        <w:rPr>
          <w:rFonts w:ascii="Times New Roman" w:hAnsi="Times New Roman" w:cs="Times New Roman"/>
          <w:sz w:val="28"/>
        </w:rPr>
        <w:t>-</w:t>
      </w:r>
      <w:r w:rsidR="006B5261">
        <w:rPr>
          <w:rFonts w:ascii="Times New Roman" w:hAnsi="Times New Roman" w:cs="Times New Roman"/>
          <w:sz w:val="28"/>
        </w:rPr>
        <w:t xml:space="preserve"> Б класу  навчаються   за </w:t>
      </w:r>
      <w:r w:rsidRPr="00635BEA">
        <w:rPr>
          <w:rFonts w:ascii="Times New Roman" w:hAnsi="Times New Roman" w:cs="Times New Roman"/>
          <w:sz w:val="28"/>
        </w:rPr>
        <w:t xml:space="preserve"> проектом (автори Ільченко В.Р.,- та група інших авторів), навчальної програми «Інтегрованого курсу «Природ</w:t>
      </w:r>
      <w:r w:rsidR="00A1515D" w:rsidRPr="00635BEA">
        <w:rPr>
          <w:rFonts w:ascii="Times New Roman" w:hAnsi="Times New Roman" w:cs="Times New Roman"/>
          <w:sz w:val="28"/>
        </w:rPr>
        <w:t>ничі  науки»,тому завдання школи максимально  забезпечити якісну реалізацію проекту.</w:t>
      </w:r>
    </w:p>
    <w:p w:rsidR="00BC0BC0" w:rsidRDefault="00BC0BC0" w:rsidP="009B51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7CA2" w:rsidRDefault="00987CA2" w:rsidP="009B51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>Мета і завдання проекту</w:t>
      </w:r>
      <w:r w:rsidR="001D74EC">
        <w:rPr>
          <w:rFonts w:ascii="Times New Roman" w:hAnsi="Times New Roman" w:cs="Times New Roman"/>
          <w:b/>
          <w:sz w:val="28"/>
        </w:rPr>
        <w:t>:</w:t>
      </w:r>
    </w:p>
    <w:p w:rsidR="00BC0BC0" w:rsidRPr="00635BEA" w:rsidRDefault="00BC0BC0" w:rsidP="009B51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515D" w:rsidRPr="00635BEA" w:rsidRDefault="0030521E" w:rsidP="003052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8B6532">
        <w:rPr>
          <w:rFonts w:ascii="Times New Roman" w:hAnsi="Times New Roman" w:cs="Times New Roman"/>
          <w:sz w:val="28"/>
        </w:rPr>
        <w:t xml:space="preserve">абезпечення </w:t>
      </w:r>
      <w:r>
        <w:rPr>
          <w:rFonts w:ascii="Times New Roman" w:hAnsi="Times New Roman" w:cs="Times New Roman"/>
          <w:sz w:val="28"/>
        </w:rPr>
        <w:t xml:space="preserve">коштами на </w:t>
      </w:r>
      <w:r w:rsidR="008B6532">
        <w:rPr>
          <w:rFonts w:ascii="Times New Roman" w:hAnsi="Times New Roman" w:cs="Times New Roman"/>
          <w:sz w:val="28"/>
        </w:rPr>
        <w:t xml:space="preserve">обладнання </w:t>
      </w:r>
      <w:r>
        <w:rPr>
          <w:rFonts w:ascii="Times New Roman" w:hAnsi="Times New Roman" w:cs="Times New Roman"/>
          <w:sz w:val="28"/>
        </w:rPr>
        <w:t xml:space="preserve">для реалізації курсу в якому чітко прослідковується </w:t>
      </w:r>
      <w:r w:rsidR="00987CA2" w:rsidRPr="00635BEA">
        <w:rPr>
          <w:rFonts w:ascii="Times New Roman" w:hAnsi="Times New Roman" w:cs="Times New Roman"/>
          <w:sz w:val="28"/>
        </w:rPr>
        <w:t>новий підхід</w:t>
      </w:r>
      <w:r w:rsidR="004508B0" w:rsidRPr="00635BEA">
        <w:rPr>
          <w:rFonts w:ascii="Times New Roman" w:hAnsi="Times New Roman" w:cs="Times New Roman"/>
          <w:sz w:val="28"/>
        </w:rPr>
        <w:t xml:space="preserve"> до розробки навчально-методичного забезпечення ,нових методик методів і прийомів, засоб</w:t>
      </w:r>
      <w:r w:rsidR="00987CA2" w:rsidRPr="00635BEA">
        <w:rPr>
          <w:rFonts w:ascii="Times New Roman" w:hAnsi="Times New Roman" w:cs="Times New Roman"/>
          <w:sz w:val="28"/>
        </w:rPr>
        <w:t>ів навчання</w:t>
      </w:r>
      <w:r w:rsidR="004508B0" w:rsidRPr="00635B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 такими компонентами</w:t>
      </w:r>
      <w:r w:rsidR="004508B0" w:rsidRPr="00635BEA">
        <w:rPr>
          <w:rFonts w:ascii="Times New Roman" w:hAnsi="Times New Roman" w:cs="Times New Roman"/>
          <w:sz w:val="28"/>
        </w:rPr>
        <w:t xml:space="preserve"> освітньої г</w:t>
      </w:r>
      <w:r w:rsidR="00987CA2" w:rsidRPr="00635BEA">
        <w:rPr>
          <w:rFonts w:ascii="Times New Roman" w:hAnsi="Times New Roman" w:cs="Times New Roman"/>
          <w:sz w:val="28"/>
        </w:rPr>
        <w:t>алузі «Природознавство»</w:t>
      </w:r>
      <w:r>
        <w:rPr>
          <w:rFonts w:ascii="Times New Roman" w:hAnsi="Times New Roman" w:cs="Times New Roman"/>
          <w:sz w:val="28"/>
        </w:rPr>
        <w:t xml:space="preserve"> які</w:t>
      </w:r>
      <w:r w:rsidR="00987CA2" w:rsidRPr="00635BEA">
        <w:rPr>
          <w:rFonts w:ascii="Times New Roman" w:hAnsi="Times New Roman" w:cs="Times New Roman"/>
          <w:sz w:val="28"/>
        </w:rPr>
        <w:t xml:space="preserve"> </w:t>
      </w:r>
      <w:r w:rsidR="004508B0" w:rsidRPr="00635BEA">
        <w:rPr>
          <w:rFonts w:ascii="Times New Roman" w:hAnsi="Times New Roman" w:cs="Times New Roman"/>
          <w:sz w:val="28"/>
        </w:rPr>
        <w:t>інтегруються в природничо -</w:t>
      </w:r>
      <w:r>
        <w:rPr>
          <w:rFonts w:ascii="Times New Roman" w:hAnsi="Times New Roman" w:cs="Times New Roman"/>
          <w:sz w:val="28"/>
        </w:rPr>
        <w:t xml:space="preserve"> </w:t>
      </w:r>
      <w:r w:rsidR="004508B0" w:rsidRPr="00635BEA">
        <w:rPr>
          <w:rFonts w:ascii="Times New Roman" w:hAnsi="Times New Roman" w:cs="Times New Roman"/>
          <w:sz w:val="28"/>
        </w:rPr>
        <w:t xml:space="preserve">наукову картину світу на основі загальних закономірностей природи та природничих ідей: </w:t>
      </w:r>
      <w:r w:rsidR="004508B0" w:rsidRPr="00635BEA">
        <w:rPr>
          <w:rFonts w:ascii="Times New Roman" w:hAnsi="Times New Roman" w:cs="Times New Roman"/>
          <w:b/>
          <w:i/>
          <w:sz w:val="28"/>
        </w:rPr>
        <w:t>природничий модуль,</w:t>
      </w:r>
      <w:r w:rsidR="006B5261">
        <w:rPr>
          <w:rFonts w:ascii="Times New Roman" w:hAnsi="Times New Roman" w:cs="Times New Roman"/>
          <w:b/>
          <w:i/>
          <w:sz w:val="28"/>
        </w:rPr>
        <w:t xml:space="preserve"> </w:t>
      </w:r>
      <w:r w:rsidR="004508B0" w:rsidRPr="00635BEA">
        <w:rPr>
          <w:rFonts w:ascii="Times New Roman" w:hAnsi="Times New Roman" w:cs="Times New Roman"/>
          <w:b/>
          <w:i/>
          <w:sz w:val="28"/>
        </w:rPr>
        <w:t>фізико-астрономічний модуль,</w:t>
      </w:r>
      <w:r w:rsidR="006B5261">
        <w:rPr>
          <w:rFonts w:ascii="Times New Roman" w:hAnsi="Times New Roman" w:cs="Times New Roman"/>
          <w:b/>
          <w:i/>
          <w:sz w:val="28"/>
        </w:rPr>
        <w:t xml:space="preserve"> </w:t>
      </w:r>
      <w:r w:rsidR="004508B0" w:rsidRPr="00635BEA">
        <w:rPr>
          <w:rFonts w:ascii="Times New Roman" w:hAnsi="Times New Roman" w:cs="Times New Roman"/>
          <w:b/>
          <w:i/>
          <w:sz w:val="28"/>
        </w:rPr>
        <w:t>хімічний модуль,</w:t>
      </w:r>
      <w:r w:rsidR="00A1515D" w:rsidRPr="00635BEA">
        <w:rPr>
          <w:rFonts w:ascii="Times New Roman" w:hAnsi="Times New Roman" w:cs="Times New Roman"/>
          <w:b/>
          <w:i/>
          <w:sz w:val="28"/>
        </w:rPr>
        <w:t xml:space="preserve"> </w:t>
      </w:r>
      <w:r w:rsidR="004508B0" w:rsidRPr="00635BEA">
        <w:rPr>
          <w:rFonts w:ascii="Times New Roman" w:hAnsi="Times New Roman" w:cs="Times New Roman"/>
          <w:b/>
          <w:i/>
          <w:sz w:val="28"/>
        </w:rPr>
        <w:t>біолого-екологічний модуль,</w:t>
      </w:r>
      <w:r w:rsidR="006B5261">
        <w:rPr>
          <w:rFonts w:ascii="Times New Roman" w:hAnsi="Times New Roman" w:cs="Times New Roman"/>
          <w:b/>
          <w:i/>
          <w:sz w:val="28"/>
        </w:rPr>
        <w:t xml:space="preserve"> </w:t>
      </w:r>
      <w:r w:rsidR="004508B0" w:rsidRPr="00635BEA">
        <w:rPr>
          <w:rFonts w:ascii="Times New Roman" w:hAnsi="Times New Roman" w:cs="Times New Roman"/>
          <w:b/>
          <w:i/>
          <w:sz w:val="28"/>
        </w:rPr>
        <w:t>географічна оболонка та її закономірності</w:t>
      </w:r>
      <w:r w:rsidR="001D74EC">
        <w:rPr>
          <w:rFonts w:ascii="Times New Roman" w:hAnsi="Times New Roman" w:cs="Times New Roman"/>
          <w:sz w:val="28"/>
        </w:rPr>
        <w:t>;</w:t>
      </w:r>
    </w:p>
    <w:p w:rsidR="00A1515D" w:rsidRPr="0030521E" w:rsidRDefault="0030521E" w:rsidP="003052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0521E">
        <w:rPr>
          <w:rFonts w:ascii="Times New Roman" w:hAnsi="Times New Roman" w:cs="Times New Roman"/>
          <w:sz w:val="28"/>
        </w:rPr>
        <w:lastRenderedPageBreak/>
        <w:t xml:space="preserve">обладнати кабінети природничих наук з метою </w:t>
      </w:r>
      <w:r w:rsidR="00744EB0">
        <w:rPr>
          <w:rFonts w:ascii="Times New Roman" w:hAnsi="Times New Roman" w:cs="Times New Roman"/>
          <w:sz w:val="28"/>
        </w:rPr>
        <w:t>допомог</w:t>
      </w:r>
      <w:r w:rsidRPr="0030521E">
        <w:rPr>
          <w:rFonts w:ascii="Times New Roman" w:hAnsi="Times New Roman" w:cs="Times New Roman"/>
          <w:sz w:val="28"/>
        </w:rPr>
        <w:t>и вчителю детальніше, з практичним спрямуванням формувати</w:t>
      </w:r>
      <w:r w:rsidR="006B5261" w:rsidRPr="0030521E">
        <w:rPr>
          <w:rFonts w:ascii="Times New Roman" w:hAnsi="Times New Roman" w:cs="Times New Roman"/>
          <w:sz w:val="28"/>
        </w:rPr>
        <w:t xml:space="preserve"> в учнів </w:t>
      </w:r>
      <w:r w:rsidR="005018BD">
        <w:rPr>
          <w:rFonts w:ascii="Times New Roman" w:hAnsi="Times New Roman" w:cs="Times New Roman"/>
          <w:sz w:val="28"/>
        </w:rPr>
        <w:t xml:space="preserve">природничо-наукову </w:t>
      </w:r>
      <w:r w:rsidRPr="0030521E">
        <w:rPr>
          <w:rFonts w:ascii="Times New Roman" w:hAnsi="Times New Roman" w:cs="Times New Roman"/>
          <w:sz w:val="28"/>
        </w:rPr>
        <w:t>картину</w:t>
      </w:r>
      <w:r w:rsidR="00A1515D" w:rsidRPr="0030521E">
        <w:rPr>
          <w:rFonts w:ascii="Times New Roman" w:hAnsi="Times New Roman" w:cs="Times New Roman"/>
          <w:sz w:val="28"/>
        </w:rPr>
        <w:t xml:space="preserve"> світу, опануванні наукового стилю мислення, усвідомлення способів діяльності, які дають змогу зрозуміти наукові основи сучасного виробництва та цивілізовано взаємодіяти з природним середовищем.</w:t>
      </w:r>
    </w:p>
    <w:p w:rsidR="00B56875" w:rsidRPr="00635BEA" w:rsidRDefault="00B56875" w:rsidP="00635BEA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 xml:space="preserve"> </w:t>
      </w:r>
    </w:p>
    <w:p w:rsidR="00B56875" w:rsidRPr="00635BEA" w:rsidRDefault="00B56875" w:rsidP="009B51F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>Очікувані результати</w:t>
      </w:r>
    </w:p>
    <w:p w:rsidR="00B56875" w:rsidRPr="00635BEA" w:rsidRDefault="005018BD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Реалізація даного  проекту</w:t>
      </w:r>
      <w:r w:rsidR="00B56875" w:rsidRPr="00635BEA">
        <w:rPr>
          <w:rFonts w:ascii="Times New Roman" w:hAnsi="Times New Roman" w:cs="Times New Roman"/>
          <w:sz w:val="28"/>
        </w:rPr>
        <w:t xml:space="preserve">  має наступні переваги: </w:t>
      </w:r>
    </w:p>
    <w:p w:rsidR="00B56875" w:rsidRPr="00635BEA" w:rsidRDefault="00B56875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>1) при формуванні природничо-наукової картини світу учні зос</w:t>
      </w:r>
      <w:r w:rsidR="005018BD">
        <w:rPr>
          <w:rFonts w:ascii="Times New Roman" w:hAnsi="Times New Roman" w:cs="Times New Roman"/>
          <w:sz w:val="28"/>
        </w:rPr>
        <w:t>ереджують увагу на змісті одного компоненту</w:t>
      </w:r>
      <w:r w:rsidRPr="00635BEA">
        <w:rPr>
          <w:rFonts w:ascii="Times New Roman" w:hAnsi="Times New Roman" w:cs="Times New Roman"/>
          <w:sz w:val="28"/>
        </w:rPr>
        <w:t xml:space="preserve"> знань про природу, засвоюють її цілісно, не змінюючи орієнтації мислення з одного об’єкта на інший (як при вивченні</w:t>
      </w:r>
    </w:p>
    <w:p w:rsidR="00B56875" w:rsidRPr="00635BEA" w:rsidRDefault="00B56875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>окремих предметів), унаслідок цього підвищується ефективність навчального</w:t>
      </w:r>
    </w:p>
    <w:p w:rsidR="00B56875" w:rsidRPr="00635BEA" w:rsidRDefault="00B56875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 xml:space="preserve">процесу; </w:t>
      </w:r>
    </w:p>
    <w:p w:rsidR="00B56875" w:rsidRPr="00635BEA" w:rsidRDefault="00B56875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>2) з розкладу виключаються малоефективні одногодинні предмети;</w:t>
      </w:r>
    </w:p>
    <w:p w:rsidR="008B472E" w:rsidRPr="00635BEA" w:rsidRDefault="00B56875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>3) в процесі обґрунтування всіх елем</w:t>
      </w:r>
      <w:r w:rsidR="005018BD">
        <w:rPr>
          <w:rFonts w:ascii="Times New Roman" w:hAnsi="Times New Roman" w:cs="Times New Roman"/>
          <w:sz w:val="28"/>
        </w:rPr>
        <w:t xml:space="preserve">ентів знань на основі загальних </w:t>
      </w:r>
      <w:r w:rsidRPr="00635BEA">
        <w:rPr>
          <w:rFonts w:ascii="Times New Roman" w:hAnsi="Times New Roman" w:cs="Times New Roman"/>
          <w:sz w:val="28"/>
        </w:rPr>
        <w:t>закономірностей природи розви</w:t>
      </w:r>
      <w:r w:rsidR="005018BD">
        <w:rPr>
          <w:rFonts w:ascii="Times New Roman" w:hAnsi="Times New Roman" w:cs="Times New Roman"/>
          <w:sz w:val="28"/>
        </w:rPr>
        <w:t>ваються високі рівні інтелекту,</w:t>
      </w:r>
      <w:r w:rsidRPr="00635BEA">
        <w:rPr>
          <w:rFonts w:ascii="Times New Roman" w:hAnsi="Times New Roman" w:cs="Times New Roman"/>
          <w:sz w:val="28"/>
        </w:rPr>
        <w:t xml:space="preserve">компетентності продуктивної розумової </w:t>
      </w:r>
      <w:r w:rsidR="005018BD">
        <w:rPr>
          <w:rFonts w:ascii="Times New Roman" w:hAnsi="Times New Roman" w:cs="Times New Roman"/>
          <w:sz w:val="28"/>
        </w:rPr>
        <w:t>роботи, формується образ світу,</w:t>
      </w:r>
      <w:r w:rsidRPr="00635BEA">
        <w:rPr>
          <w:rFonts w:ascii="Times New Roman" w:hAnsi="Times New Roman" w:cs="Times New Roman"/>
          <w:sz w:val="28"/>
        </w:rPr>
        <w:t>який є продуктом власної інтелектуально</w:t>
      </w:r>
      <w:r w:rsidR="005018BD">
        <w:rPr>
          <w:rFonts w:ascii="Times New Roman" w:hAnsi="Times New Roman" w:cs="Times New Roman"/>
          <w:sz w:val="28"/>
        </w:rPr>
        <w:t xml:space="preserve">ї діяльності учня, виробляється </w:t>
      </w:r>
      <w:r w:rsidRPr="00635BEA">
        <w:rPr>
          <w:rFonts w:ascii="Times New Roman" w:hAnsi="Times New Roman" w:cs="Times New Roman"/>
          <w:sz w:val="28"/>
        </w:rPr>
        <w:t>вміння ставити і цілісно вирішувати проблему та передбачати результат.</w:t>
      </w:r>
      <w:r w:rsidRPr="00635BEA">
        <w:rPr>
          <w:rFonts w:ascii="Times New Roman" w:hAnsi="Times New Roman" w:cs="Times New Roman"/>
          <w:sz w:val="28"/>
        </w:rPr>
        <w:tab/>
      </w:r>
    </w:p>
    <w:p w:rsidR="001D74EC" w:rsidRDefault="008B472E" w:rsidP="00635BEA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sz w:val="28"/>
        </w:rPr>
        <w:tab/>
      </w:r>
      <w:r w:rsidRPr="00635BEA">
        <w:rPr>
          <w:rFonts w:ascii="Times New Roman" w:hAnsi="Times New Roman" w:cs="Times New Roman"/>
          <w:b/>
          <w:sz w:val="28"/>
        </w:rPr>
        <w:t xml:space="preserve">   </w:t>
      </w:r>
    </w:p>
    <w:p w:rsidR="008B472E" w:rsidRPr="00635BEA" w:rsidRDefault="006B5261" w:rsidP="001D74EC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Термін реалізації проекту (</w:t>
      </w:r>
      <w:r w:rsidR="00670F0E">
        <w:rPr>
          <w:rFonts w:ascii="Times New Roman" w:hAnsi="Times New Roman" w:cs="Times New Roman"/>
          <w:b/>
          <w:sz w:val="28"/>
        </w:rPr>
        <w:t>12 місяців</w:t>
      </w:r>
      <w:r w:rsidR="008B472E" w:rsidRPr="00635BEA">
        <w:rPr>
          <w:rFonts w:ascii="Times New Roman" w:hAnsi="Times New Roman" w:cs="Times New Roman"/>
          <w:b/>
          <w:sz w:val="28"/>
        </w:rPr>
        <w:t>)</w:t>
      </w:r>
    </w:p>
    <w:p w:rsidR="008B472E" w:rsidRPr="00635BEA" w:rsidRDefault="008B472E" w:rsidP="009B51FC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>Опис проекту</w:t>
      </w:r>
    </w:p>
    <w:p w:rsidR="005018BD" w:rsidRDefault="001D74EC" w:rsidP="001D74EC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B472E" w:rsidRPr="00635BEA">
        <w:rPr>
          <w:rFonts w:ascii="Times New Roman" w:hAnsi="Times New Roman" w:cs="Times New Roman"/>
          <w:sz w:val="28"/>
        </w:rPr>
        <w:t>Виходячи із вимог діяльнісного підходу та враховуючи переважно експериментальний характер природничих наук, навчаючись за даним проектом для учнів є важливою необхідністю покращання матеріальної бази кабінетів природничих наук для виконання лабораторних робіт, експериментальних досліджень та демонстрацій, індивідуальну самостійну роботу учнів над прое</w:t>
      </w:r>
      <w:r w:rsidR="005018BD">
        <w:rPr>
          <w:rFonts w:ascii="Times New Roman" w:hAnsi="Times New Roman" w:cs="Times New Roman"/>
          <w:sz w:val="28"/>
        </w:rPr>
        <w:t>ктами</w:t>
      </w:r>
      <w:r w:rsidR="008B472E" w:rsidRPr="00635BEA">
        <w:rPr>
          <w:rFonts w:ascii="Times New Roman" w:hAnsi="Times New Roman" w:cs="Times New Roman"/>
          <w:sz w:val="28"/>
        </w:rPr>
        <w:t>, що дають можливість проводити дослідження поза межами школи.</w:t>
      </w:r>
      <w:r w:rsidR="006C797B" w:rsidRPr="00635BEA">
        <w:rPr>
          <w:rFonts w:ascii="Times New Roman" w:hAnsi="Times New Roman" w:cs="Times New Roman"/>
          <w:sz w:val="28"/>
        </w:rPr>
        <w:t xml:space="preserve"> </w:t>
      </w:r>
      <w:r w:rsidR="005018BD">
        <w:rPr>
          <w:rFonts w:ascii="Times New Roman" w:hAnsi="Times New Roman" w:cs="Times New Roman"/>
          <w:sz w:val="28"/>
        </w:rPr>
        <w:t xml:space="preserve">       </w:t>
      </w:r>
    </w:p>
    <w:p w:rsidR="006C797B" w:rsidRDefault="005018BD" w:rsidP="001D74EC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851A8">
        <w:rPr>
          <w:rFonts w:ascii="Times New Roman" w:hAnsi="Times New Roman" w:cs="Times New Roman"/>
          <w:sz w:val="28"/>
        </w:rPr>
        <w:t>Участь в проекті  дає можливість дообладнати кабінети</w:t>
      </w:r>
      <w:r w:rsidR="006C797B" w:rsidRPr="00635BEA">
        <w:rPr>
          <w:rFonts w:ascii="Times New Roman" w:hAnsi="Times New Roman" w:cs="Times New Roman"/>
          <w:sz w:val="28"/>
        </w:rPr>
        <w:t xml:space="preserve"> природничих дисциплін (фізики,хімії,біології,географії), в яких проводяться уроки, гурткові, позакласні і факультативні заняття, здійснюється виховна робота з учнями та систематичне підвищення наукової, педагогічної, психологічної та методичної кваліфікації вч</w:t>
      </w:r>
      <w:r w:rsidR="00E851A8">
        <w:rPr>
          <w:rFonts w:ascii="Times New Roman" w:hAnsi="Times New Roman" w:cs="Times New Roman"/>
          <w:sz w:val="28"/>
        </w:rPr>
        <w:t>ителів.</w:t>
      </w:r>
      <w:r w:rsidR="006C797B" w:rsidRPr="00635BEA">
        <w:rPr>
          <w:rFonts w:ascii="Times New Roman" w:hAnsi="Times New Roman" w:cs="Times New Roman"/>
        </w:rPr>
        <w:t xml:space="preserve"> </w:t>
      </w:r>
      <w:r w:rsidR="006C797B" w:rsidRPr="00635BEA">
        <w:rPr>
          <w:rFonts w:ascii="Times New Roman" w:hAnsi="Times New Roman" w:cs="Times New Roman"/>
          <w:sz w:val="28"/>
        </w:rPr>
        <w:t>Навчаль</w:t>
      </w:r>
      <w:r w:rsidR="005F63CC">
        <w:rPr>
          <w:rFonts w:ascii="Times New Roman" w:hAnsi="Times New Roman" w:cs="Times New Roman"/>
          <w:sz w:val="28"/>
        </w:rPr>
        <w:t>но-пізнавальна робота з предмету</w:t>
      </w:r>
      <w:r w:rsidR="006C797B" w:rsidRPr="00635BEA">
        <w:rPr>
          <w:rFonts w:ascii="Times New Roman" w:hAnsi="Times New Roman" w:cs="Times New Roman"/>
          <w:sz w:val="28"/>
        </w:rPr>
        <w:t xml:space="preserve"> </w:t>
      </w:r>
      <w:r w:rsidR="00E851A8">
        <w:rPr>
          <w:rFonts w:ascii="Times New Roman" w:hAnsi="Times New Roman" w:cs="Times New Roman"/>
          <w:sz w:val="28"/>
        </w:rPr>
        <w:t>,в разі реалізації проекту, здійснюватиметься</w:t>
      </w:r>
      <w:r w:rsidR="006C797B" w:rsidRPr="00635BEA">
        <w:rPr>
          <w:rFonts w:ascii="Times New Roman" w:hAnsi="Times New Roman" w:cs="Times New Roman"/>
          <w:sz w:val="28"/>
        </w:rPr>
        <w:t xml:space="preserve"> за допомогою комплексного використання технічни</w:t>
      </w:r>
      <w:r w:rsidR="00E851A8">
        <w:rPr>
          <w:rFonts w:ascii="Times New Roman" w:hAnsi="Times New Roman" w:cs="Times New Roman"/>
          <w:sz w:val="28"/>
        </w:rPr>
        <w:t xml:space="preserve">х засобів навчання, проведення </w:t>
      </w:r>
      <w:r w:rsidR="006C797B" w:rsidRPr="00635BEA">
        <w:rPr>
          <w:rFonts w:ascii="Times New Roman" w:hAnsi="Times New Roman" w:cs="Times New Roman"/>
          <w:sz w:val="28"/>
        </w:rPr>
        <w:t>практичних робіт, організації роботи з підручниками, документами, довідниками, дидактичним матеріалом.</w:t>
      </w:r>
    </w:p>
    <w:p w:rsidR="00DC760B" w:rsidRDefault="00DC760B" w:rsidP="00DC760B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851A8" w:rsidRDefault="00E851A8" w:rsidP="00DC760B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C797B" w:rsidRDefault="006C797B" w:rsidP="005018BD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lastRenderedPageBreak/>
        <w:t>Етапи реалізації проекту</w:t>
      </w:r>
    </w:p>
    <w:p w:rsidR="006D2892" w:rsidRDefault="006D2892" w:rsidP="006D2892">
      <w:pPr>
        <w:tabs>
          <w:tab w:val="left" w:pos="1170"/>
          <w:tab w:val="left" w:pos="171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 Організаційно-підготовчий</w:t>
      </w:r>
    </w:p>
    <w:p w:rsidR="00771F50" w:rsidRPr="006D2892" w:rsidRDefault="00771F50" w:rsidP="00974B39">
      <w:pPr>
        <w:pStyle w:val="a3"/>
        <w:numPr>
          <w:ilvl w:val="0"/>
          <w:numId w:val="12"/>
        </w:num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D2892">
        <w:rPr>
          <w:rFonts w:ascii="Times New Roman" w:hAnsi="Times New Roman" w:cs="Times New Roman"/>
          <w:sz w:val="28"/>
        </w:rPr>
        <w:t>Проектування наукового обгруннтування дидактичних засад створення та експериментальної перевірки навчально-методичного забезпечення інтегрованого курсу «Природничі науки»</w:t>
      </w:r>
      <w:r w:rsidRPr="006D2892">
        <w:rPr>
          <w:rFonts w:ascii="Times New Roman" w:hAnsi="Times New Roman" w:cs="Times New Roman"/>
          <w:bCs/>
          <w:sz w:val="28"/>
        </w:rPr>
        <w:t xml:space="preserve">.    </w:t>
      </w:r>
    </w:p>
    <w:p w:rsidR="006C797B" w:rsidRPr="00974B39" w:rsidRDefault="006C797B" w:rsidP="00974B39">
      <w:pPr>
        <w:pStyle w:val="a3"/>
        <w:numPr>
          <w:ilvl w:val="0"/>
          <w:numId w:val="12"/>
        </w:num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74B39">
        <w:rPr>
          <w:rFonts w:ascii="Times New Roman" w:hAnsi="Times New Roman" w:cs="Times New Roman"/>
          <w:sz w:val="28"/>
        </w:rPr>
        <w:t>Розробити перелік загального призначення, спільного для вивчення</w:t>
      </w:r>
    </w:p>
    <w:p w:rsidR="00974B39" w:rsidRDefault="00974B39" w:rsidP="00974B39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D28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фізичної, </w:t>
      </w:r>
      <w:r w:rsidR="006C797B" w:rsidRPr="00635BEA">
        <w:rPr>
          <w:rFonts w:ascii="Times New Roman" w:hAnsi="Times New Roman" w:cs="Times New Roman"/>
          <w:sz w:val="28"/>
        </w:rPr>
        <w:t>хімі</w:t>
      </w:r>
      <w:r>
        <w:rPr>
          <w:rFonts w:ascii="Times New Roman" w:hAnsi="Times New Roman" w:cs="Times New Roman"/>
          <w:sz w:val="28"/>
        </w:rPr>
        <w:t xml:space="preserve">чної, </w:t>
      </w:r>
      <w:r w:rsidR="006D2892">
        <w:rPr>
          <w:rFonts w:ascii="Times New Roman" w:hAnsi="Times New Roman" w:cs="Times New Roman"/>
          <w:sz w:val="28"/>
        </w:rPr>
        <w:t>біологіч</w:t>
      </w:r>
      <w:r>
        <w:rPr>
          <w:rFonts w:ascii="Times New Roman" w:hAnsi="Times New Roman" w:cs="Times New Roman"/>
          <w:sz w:val="28"/>
        </w:rPr>
        <w:t xml:space="preserve">ної, географічної, астрономічної </w:t>
      </w:r>
      <w:r w:rsidR="006C797B" w:rsidRPr="00635BEA">
        <w:rPr>
          <w:rFonts w:ascii="Times New Roman" w:hAnsi="Times New Roman" w:cs="Times New Roman"/>
          <w:sz w:val="28"/>
        </w:rPr>
        <w:t>компонент</w:t>
      </w:r>
      <w:r w:rsidR="005018BD">
        <w:rPr>
          <w:rFonts w:ascii="Times New Roman" w:hAnsi="Times New Roman" w:cs="Times New Roman"/>
          <w:sz w:val="28"/>
        </w:rPr>
        <w:t>ів</w:t>
      </w:r>
      <w:r w:rsidR="00DC76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6D2892" w:rsidRPr="006D2892" w:rsidRDefault="00974B39" w:rsidP="00974B39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C760B">
        <w:rPr>
          <w:rFonts w:ascii="Times New Roman" w:hAnsi="Times New Roman" w:cs="Times New Roman"/>
          <w:sz w:val="28"/>
        </w:rPr>
        <w:t>курсу</w:t>
      </w:r>
      <w:r>
        <w:rPr>
          <w:rFonts w:ascii="Times New Roman" w:hAnsi="Times New Roman" w:cs="Times New Roman"/>
          <w:sz w:val="28"/>
        </w:rPr>
        <w:t xml:space="preserve">  </w:t>
      </w:r>
      <w:r w:rsidR="00164536">
        <w:rPr>
          <w:rFonts w:ascii="Times New Roman" w:hAnsi="Times New Roman" w:cs="Times New Roman"/>
          <w:sz w:val="28"/>
        </w:rPr>
        <w:t>«Природничі науки».</w:t>
      </w:r>
      <w:r w:rsidR="00164536" w:rsidRPr="00635BEA">
        <w:rPr>
          <w:rFonts w:ascii="Times New Roman" w:hAnsi="Times New Roman" w:cs="Times New Roman"/>
          <w:i/>
          <w:sz w:val="28"/>
        </w:rPr>
        <w:t xml:space="preserve"> </w:t>
      </w:r>
      <w:r w:rsidR="006C797B" w:rsidRPr="00635BEA">
        <w:rPr>
          <w:rFonts w:ascii="Times New Roman" w:hAnsi="Times New Roman" w:cs="Times New Roman"/>
          <w:i/>
          <w:sz w:val="28"/>
        </w:rPr>
        <w:t>(подається нижче).</w:t>
      </w:r>
    </w:p>
    <w:p w:rsidR="006D2892" w:rsidRDefault="006D2892" w:rsidP="00974B39">
      <w:pPr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ru-RU"/>
        </w:rPr>
      </w:pPr>
      <w:r w:rsidRPr="006D2892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ru-RU"/>
        </w:rPr>
        <w:t>ІІ Формувальний етап</w:t>
      </w:r>
    </w:p>
    <w:p w:rsidR="006D2892" w:rsidRPr="006D2892" w:rsidRDefault="006D2892" w:rsidP="00974B39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Матеріально-дидактичне забезпечення </w:t>
      </w:r>
      <w:r w:rsidR="00974B3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кабінетів школи для </w:t>
      </w:r>
      <w:r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викладання і</w:t>
      </w:r>
      <w:bookmarkStart w:id="0" w:name="_GoBack"/>
      <w:bookmarkEnd w:id="0"/>
      <w:r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нтегрованого курсу «Природничі науки»</w:t>
      </w:r>
      <w:r w:rsidR="00974B3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  <w:r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</w:p>
    <w:p w:rsidR="006D2892" w:rsidRPr="006D2892" w:rsidRDefault="00974B39" w:rsidP="00974B39">
      <w:pPr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</w:t>
      </w:r>
      <w:r w:rsidR="006D2892"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ксперементальн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 впровадження.</w:t>
      </w:r>
    </w:p>
    <w:p w:rsidR="006D2892" w:rsidRPr="006D2892" w:rsidRDefault="00974B39" w:rsidP="00974B39">
      <w:pPr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З</w:t>
      </w:r>
      <w:r w:rsidR="006D2892"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дійснення моніторингу ходу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реалізації проекту, </w:t>
      </w:r>
      <w:r w:rsidR="006D2892"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підведення проміжних підсумків.</w:t>
      </w:r>
    </w:p>
    <w:p w:rsidR="006D2892" w:rsidRPr="006D2892" w:rsidRDefault="006D2892" w:rsidP="00974B39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6D289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ІІІ Узагальнювальний етап</w:t>
      </w:r>
    </w:p>
    <w:p w:rsidR="006D2892" w:rsidRDefault="00974B39" w:rsidP="00974B39">
      <w:pPr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У</w:t>
      </w:r>
      <w:r w:rsidR="006D2892"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загальненння результатів </w:t>
      </w:r>
    </w:p>
    <w:p w:rsidR="006D2892" w:rsidRPr="006D2892" w:rsidRDefault="006D2892" w:rsidP="00974B39">
      <w:pPr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Висвітлення результатів роботи в засобах масової інформації</w:t>
      </w:r>
    </w:p>
    <w:p w:rsidR="00164536" w:rsidRDefault="00164536" w:rsidP="001D74EC">
      <w:pPr>
        <w:spacing w:after="160" w:line="259" w:lineRule="auto"/>
        <w:jc w:val="center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Pr="00153E82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  <w:lang w:val="en-US"/>
        </w:rPr>
      </w:pPr>
    </w:p>
    <w:sectPr w:rsidR="00974B39" w:rsidRPr="00153E82" w:rsidSect="005018B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2FC"/>
    <w:multiLevelType w:val="hybridMultilevel"/>
    <w:tmpl w:val="C44C4A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3FA5"/>
    <w:multiLevelType w:val="hybridMultilevel"/>
    <w:tmpl w:val="6B262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353"/>
    <w:multiLevelType w:val="hybridMultilevel"/>
    <w:tmpl w:val="44BEBD58"/>
    <w:lvl w:ilvl="0" w:tplc="44BC2C02">
      <w:start w:val="3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A17DCF"/>
    <w:multiLevelType w:val="hybridMultilevel"/>
    <w:tmpl w:val="F2D0A54E"/>
    <w:lvl w:ilvl="0" w:tplc="9362B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7CA7"/>
    <w:multiLevelType w:val="hybridMultilevel"/>
    <w:tmpl w:val="827EB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A571F"/>
    <w:multiLevelType w:val="hybridMultilevel"/>
    <w:tmpl w:val="EF24F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35A1F"/>
    <w:multiLevelType w:val="hybridMultilevel"/>
    <w:tmpl w:val="BF7C76BA"/>
    <w:lvl w:ilvl="0" w:tplc="6F2C891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5BE4BC1"/>
    <w:multiLevelType w:val="hybridMultilevel"/>
    <w:tmpl w:val="6F2EC4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F338B3"/>
    <w:multiLevelType w:val="hybridMultilevel"/>
    <w:tmpl w:val="50F2D306"/>
    <w:lvl w:ilvl="0" w:tplc="AD90FAC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21227"/>
    <w:multiLevelType w:val="hybridMultilevel"/>
    <w:tmpl w:val="69FA0B8E"/>
    <w:lvl w:ilvl="0" w:tplc="44BC2C0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450A42"/>
    <w:multiLevelType w:val="hybridMultilevel"/>
    <w:tmpl w:val="D7543EF4"/>
    <w:lvl w:ilvl="0" w:tplc="AD90FAC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E6B8A"/>
    <w:multiLevelType w:val="hybridMultilevel"/>
    <w:tmpl w:val="91DC22F8"/>
    <w:lvl w:ilvl="0" w:tplc="9362B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99"/>
    <w:rsid w:val="00153E82"/>
    <w:rsid w:val="00164536"/>
    <w:rsid w:val="001D74EC"/>
    <w:rsid w:val="002F4749"/>
    <w:rsid w:val="0030521E"/>
    <w:rsid w:val="003762C0"/>
    <w:rsid w:val="004508B0"/>
    <w:rsid w:val="00490252"/>
    <w:rsid w:val="004E031E"/>
    <w:rsid w:val="005018BD"/>
    <w:rsid w:val="005F63CC"/>
    <w:rsid w:val="00635BEA"/>
    <w:rsid w:val="00670F0E"/>
    <w:rsid w:val="006B5261"/>
    <w:rsid w:val="006C797B"/>
    <w:rsid w:val="006D2892"/>
    <w:rsid w:val="00706F45"/>
    <w:rsid w:val="00744EB0"/>
    <w:rsid w:val="00771F50"/>
    <w:rsid w:val="008B472E"/>
    <w:rsid w:val="008B6532"/>
    <w:rsid w:val="00973202"/>
    <w:rsid w:val="00974B39"/>
    <w:rsid w:val="00987CA2"/>
    <w:rsid w:val="009B51FC"/>
    <w:rsid w:val="00A1515D"/>
    <w:rsid w:val="00B23F99"/>
    <w:rsid w:val="00B56875"/>
    <w:rsid w:val="00B56AC7"/>
    <w:rsid w:val="00BC0BC0"/>
    <w:rsid w:val="00DC760B"/>
    <w:rsid w:val="00E851A8"/>
    <w:rsid w:val="00E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3403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2019-04-25T08:07:00Z</dcterms:created>
  <dcterms:modified xsi:type="dcterms:W3CDTF">2019-04-25T08:07:00Z</dcterms:modified>
</cp:coreProperties>
</file>